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69E" w14:textId="7DB39C76" w:rsidR="00993FFF" w:rsidRPr="005C414D" w:rsidRDefault="00E15A63">
      <w:pPr>
        <w:adjustRightInd w:val="0"/>
        <w:spacing w:before="120" w:after="120" w:line="360" w:lineRule="auto"/>
        <w:rPr>
          <w:rFonts w:asciiTheme="minorEastAsia" w:hAnsiTheme="minorEastAsia" w:cs="宋体"/>
          <w:b/>
          <w:sz w:val="28"/>
          <w:szCs w:val="44"/>
          <w:lang w:bidi="ar"/>
        </w:rPr>
      </w:pPr>
      <w:bookmarkStart w:id="0" w:name="_Hlk20224246"/>
      <w:r w:rsidRPr="005C414D">
        <w:rPr>
          <w:rFonts w:asciiTheme="minorEastAsia" w:hAnsiTheme="minorEastAsia" w:cs="宋体" w:hint="eastAsia"/>
          <w:b/>
          <w:sz w:val="28"/>
          <w:szCs w:val="44"/>
          <w:lang w:bidi="ar"/>
        </w:rPr>
        <w:t>附件</w:t>
      </w:r>
      <w:r w:rsidR="00902B50" w:rsidRPr="005C414D">
        <w:rPr>
          <w:rFonts w:asciiTheme="minorEastAsia" w:hAnsiTheme="minorEastAsia" w:cs="宋体" w:hint="eastAsia"/>
          <w:b/>
          <w:sz w:val="28"/>
          <w:szCs w:val="44"/>
          <w:lang w:bidi="ar"/>
        </w:rPr>
        <w:t>1</w:t>
      </w:r>
      <w:r w:rsidRPr="005C414D">
        <w:rPr>
          <w:rFonts w:asciiTheme="minorEastAsia" w:hAnsiTheme="minorEastAsia" w:cs="宋体" w:hint="eastAsia"/>
          <w:b/>
          <w:sz w:val="28"/>
          <w:szCs w:val="44"/>
          <w:lang w:bidi="ar"/>
        </w:rPr>
        <w:t>：</w:t>
      </w:r>
    </w:p>
    <w:bookmarkEnd w:id="0"/>
    <w:p w14:paraId="0BD8EE4D" w14:textId="77777777" w:rsidR="00993FFF" w:rsidRPr="005C414D" w:rsidRDefault="00E15A63">
      <w:pPr>
        <w:spacing w:beforeLines="100" w:before="312" w:afterLines="100" w:after="312" w:line="360" w:lineRule="auto"/>
        <w:jc w:val="center"/>
        <w:outlineLvl w:val="0"/>
        <w:rPr>
          <w:rFonts w:asciiTheme="minorEastAsia" w:hAnsiTheme="minorEastAsia" w:cs="Times New Roman"/>
          <w:b/>
          <w:bCs/>
          <w:sz w:val="32"/>
          <w:szCs w:val="21"/>
        </w:rPr>
      </w:pPr>
      <w:r w:rsidRPr="005C414D">
        <w:rPr>
          <w:rFonts w:asciiTheme="minorEastAsia" w:hAnsiTheme="minorEastAsia" w:cs="Times New Roman" w:hint="eastAsia"/>
          <w:b/>
          <w:bCs/>
          <w:sz w:val="32"/>
          <w:szCs w:val="21"/>
        </w:rPr>
        <w:t>询价须知</w:t>
      </w:r>
    </w:p>
    <w:p w14:paraId="1C3AC00A" w14:textId="77777777" w:rsidR="00993FFF" w:rsidRPr="005C414D" w:rsidRDefault="00E15A63">
      <w:pPr>
        <w:spacing w:line="360" w:lineRule="auto"/>
        <w:rPr>
          <w:rFonts w:asciiTheme="minorEastAsia" w:hAnsiTheme="minorEastAsia" w:cs="Times New Roman"/>
          <w:b/>
          <w:szCs w:val="21"/>
        </w:rPr>
      </w:pPr>
      <w:r w:rsidRPr="005C414D">
        <w:rPr>
          <w:rFonts w:ascii="Times New Roman" w:hAnsi="Times New Roman" w:cs="Times New Roman"/>
          <w:b/>
          <w:szCs w:val="21"/>
        </w:rPr>
        <w:t>1</w:t>
      </w:r>
      <w:r w:rsidRPr="005C414D">
        <w:rPr>
          <w:rFonts w:ascii="Times New Roman" w:hAnsi="Times New Roman" w:cs="Times New Roman"/>
          <w:b/>
          <w:szCs w:val="21"/>
        </w:rPr>
        <w:t>、</w:t>
      </w:r>
      <w:r w:rsidRPr="005C414D">
        <w:rPr>
          <w:rFonts w:asciiTheme="minorEastAsia" w:hAnsiTheme="minorEastAsia" w:cs="Times New Roman"/>
          <w:b/>
          <w:szCs w:val="21"/>
        </w:rPr>
        <w:t>采购</w:t>
      </w:r>
      <w:r w:rsidRPr="005C414D">
        <w:rPr>
          <w:rFonts w:asciiTheme="minorEastAsia" w:hAnsiTheme="minorEastAsia" w:cs="Times New Roman" w:hint="eastAsia"/>
          <w:b/>
          <w:szCs w:val="21"/>
        </w:rPr>
        <w:t>内容</w:t>
      </w:r>
    </w:p>
    <w:tbl>
      <w:tblPr>
        <w:tblW w:w="11194" w:type="dxa"/>
        <w:jc w:val="center"/>
        <w:tblLook w:val="04A0" w:firstRow="1" w:lastRow="0" w:firstColumn="1" w:lastColumn="0" w:noHBand="0" w:noVBand="1"/>
      </w:tblPr>
      <w:tblGrid>
        <w:gridCol w:w="846"/>
        <w:gridCol w:w="1417"/>
        <w:gridCol w:w="4536"/>
        <w:gridCol w:w="1134"/>
        <w:gridCol w:w="797"/>
        <w:gridCol w:w="814"/>
        <w:gridCol w:w="1650"/>
      </w:tblGrid>
      <w:tr w:rsidR="00902B50" w:rsidRPr="005C414D" w14:paraId="1156263F" w14:textId="77777777" w:rsidTr="00C9342E">
        <w:trPr>
          <w:trHeight w:val="358"/>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8272" w14:textId="77777777" w:rsidR="00902B50" w:rsidRPr="00FD39D7" w:rsidRDefault="00902B50" w:rsidP="00C9342E">
            <w:pPr>
              <w:widowControl/>
              <w:jc w:val="center"/>
              <w:rPr>
                <w:rFonts w:ascii="等线" w:eastAsia="等线" w:hAnsi="等线" w:cs="宋体"/>
                <w:b/>
                <w:bCs/>
                <w:kern w:val="0"/>
                <w:sz w:val="20"/>
                <w:szCs w:val="20"/>
              </w:rPr>
            </w:pPr>
            <w:bookmarkStart w:id="1" w:name="_Hlk20224324"/>
            <w:r w:rsidRPr="00FD39D7">
              <w:rPr>
                <w:rFonts w:ascii="等线" w:eastAsia="等线" w:hAnsi="等线" w:cs="宋体" w:hint="eastAsia"/>
                <w:b/>
                <w:bCs/>
                <w:kern w:val="0"/>
                <w:sz w:val="20"/>
                <w:szCs w:val="20"/>
              </w:rPr>
              <w:t>包件号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C922CE"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品号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29493F69"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名称及规格型号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125B4F"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品牌</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14:paraId="2D45E06F"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单位</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6CBFCA2E"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数量</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4BC27F9" w14:textId="77777777" w:rsidR="00902B50" w:rsidRPr="00FD39D7" w:rsidRDefault="00902B50" w:rsidP="00C9342E">
            <w:pPr>
              <w:widowControl/>
              <w:jc w:val="center"/>
              <w:rPr>
                <w:rFonts w:ascii="等线" w:eastAsia="等线" w:hAnsi="等线" w:cs="宋体"/>
                <w:b/>
                <w:bCs/>
                <w:kern w:val="0"/>
                <w:sz w:val="20"/>
                <w:szCs w:val="20"/>
              </w:rPr>
            </w:pPr>
            <w:r w:rsidRPr="00FD39D7">
              <w:rPr>
                <w:rFonts w:ascii="等线" w:eastAsia="等线" w:hAnsi="等线" w:cs="宋体" w:hint="eastAsia"/>
                <w:b/>
                <w:bCs/>
                <w:kern w:val="0"/>
                <w:sz w:val="20"/>
                <w:szCs w:val="20"/>
              </w:rPr>
              <w:t>配置</w:t>
            </w:r>
          </w:p>
        </w:tc>
      </w:tr>
      <w:tr w:rsidR="00902B50" w:rsidRPr="005C414D" w14:paraId="44D9B021"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05E780"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A8EDE3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2000440489</w:t>
            </w:r>
          </w:p>
        </w:tc>
        <w:tc>
          <w:tcPr>
            <w:tcW w:w="4536" w:type="dxa"/>
            <w:tcBorders>
              <w:top w:val="nil"/>
              <w:left w:val="nil"/>
              <w:bottom w:val="single" w:sz="4" w:space="0" w:color="auto"/>
              <w:right w:val="single" w:sz="4" w:space="0" w:color="auto"/>
            </w:tcBorders>
            <w:shd w:val="clear" w:color="auto" w:fill="auto"/>
            <w:noWrap/>
            <w:vAlign w:val="center"/>
            <w:hideMark/>
          </w:tcPr>
          <w:p w14:paraId="65EF86B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PXI高密度矩阵板卡\40-582A-001\PICKERING</w:t>
            </w:r>
          </w:p>
        </w:tc>
        <w:tc>
          <w:tcPr>
            <w:tcW w:w="1134" w:type="dxa"/>
            <w:tcBorders>
              <w:top w:val="nil"/>
              <w:left w:val="nil"/>
              <w:bottom w:val="single" w:sz="4" w:space="0" w:color="auto"/>
              <w:right w:val="single" w:sz="4" w:space="0" w:color="auto"/>
            </w:tcBorders>
            <w:shd w:val="clear" w:color="auto" w:fill="auto"/>
            <w:noWrap/>
            <w:vAlign w:val="center"/>
            <w:hideMark/>
          </w:tcPr>
          <w:p w14:paraId="31113204"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Pickering</w:t>
            </w:r>
          </w:p>
        </w:tc>
        <w:tc>
          <w:tcPr>
            <w:tcW w:w="797" w:type="dxa"/>
            <w:tcBorders>
              <w:top w:val="nil"/>
              <w:left w:val="nil"/>
              <w:bottom w:val="single" w:sz="4" w:space="0" w:color="auto"/>
              <w:right w:val="single" w:sz="4" w:space="0" w:color="auto"/>
            </w:tcBorders>
            <w:shd w:val="clear" w:color="auto" w:fill="auto"/>
            <w:noWrap/>
            <w:vAlign w:val="center"/>
            <w:hideMark/>
          </w:tcPr>
          <w:p w14:paraId="7BB89B1E"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7423BBAA"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2 </w:t>
            </w:r>
          </w:p>
        </w:tc>
        <w:tc>
          <w:tcPr>
            <w:tcW w:w="1650" w:type="dxa"/>
            <w:tcBorders>
              <w:top w:val="nil"/>
              <w:left w:val="nil"/>
              <w:bottom w:val="single" w:sz="4" w:space="0" w:color="auto"/>
              <w:right w:val="single" w:sz="4" w:space="0" w:color="auto"/>
            </w:tcBorders>
            <w:shd w:val="clear" w:color="auto" w:fill="auto"/>
            <w:vAlign w:val="center"/>
            <w:hideMark/>
          </w:tcPr>
          <w:p w14:paraId="19E36D0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38F35910"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46C9FC"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2CBFCD3F"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1000077338</w:t>
            </w:r>
          </w:p>
        </w:tc>
        <w:tc>
          <w:tcPr>
            <w:tcW w:w="4536" w:type="dxa"/>
            <w:tcBorders>
              <w:top w:val="nil"/>
              <w:left w:val="nil"/>
              <w:bottom w:val="single" w:sz="4" w:space="0" w:color="auto"/>
              <w:right w:val="single" w:sz="4" w:space="0" w:color="auto"/>
            </w:tcBorders>
            <w:shd w:val="clear" w:color="auto" w:fill="auto"/>
            <w:noWrap/>
            <w:vAlign w:val="center"/>
            <w:hideMark/>
          </w:tcPr>
          <w:p w14:paraId="5531B7BC"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连接器电缆\40-972-078-1m-FU\PICKERING</w:t>
            </w:r>
          </w:p>
        </w:tc>
        <w:tc>
          <w:tcPr>
            <w:tcW w:w="1134" w:type="dxa"/>
            <w:tcBorders>
              <w:top w:val="nil"/>
              <w:left w:val="nil"/>
              <w:bottom w:val="single" w:sz="4" w:space="0" w:color="auto"/>
              <w:right w:val="single" w:sz="4" w:space="0" w:color="auto"/>
            </w:tcBorders>
            <w:shd w:val="clear" w:color="auto" w:fill="auto"/>
            <w:noWrap/>
            <w:vAlign w:val="center"/>
            <w:hideMark/>
          </w:tcPr>
          <w:p w14:paraId="6F629CE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Pickering</w:t>
            </w:r>
          </w:p>
        </w:tc>
        <w:tc>
          <w:tcPr>
            <w:tcW w:w="797" w:type="dxa"/>
            <w:tcBorders>
              <w:top w:val="nil"/>
              <w:left w:val="nil"/>
              <w:bottom w:val="single" w:sz="4" w:space="0" w:color="auto"/>
              <w:right w:val="single" w:sz="4" w:space="0" w:color="auto"/>
            </w:tcBorders>
            <w:shd w:val="clear" w:color="auto" w:fill="auto"/>
            <w:noWrap/>
            <w:vAlign w:val="center"/>
            <w:hideMark/>
          </w:tcPr>
          <w:p w14:paraId="352B5D68"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5BAB3DDD"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2 </w:t>
            </w:r>
          </w:p>
        </w:tc>
        <w:tc>
          <w:tcPr>
            <w:tcW w:w="1650" w:type="dxa"/>
            <w:tcBorders>
              <w:top w:val="nil"/>
              <w:left w:val="nil"/>
              <w:bottom w:val="single" w:sz="4" w:space="0" w:color="auto"/>
              <w:right w:val="single" w:sz="4" w:space="0" w:color="auto"/>
            </w:tcBorders>
            <w:shd w:val="clear" w:color="auto" w:fill="auto"/>
            <w:vAlign w:val="center"/>
            <w:hideMark/>
          </w:tcPr>
          <w:p w14:paraId="53713461"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7C0EDE7B"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AC7CE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640655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2000441314</w:t>
            </w:r>
          </w:p>
        </w:tc>
        <w:tc>
          <w:tcPr>
            <w:tcW w:w="4536" w:type="dxa"/>
            <w:tcBorders>
              <w:top w:val="nil"/>
              <w:left w:val="nil"/>
              <w:bottom w:val="single" w:sz="4" w:space="0" w:color="auto"/>
              <w:right w:val="single" w:sz="4" w:space="0" w:color="auto"/>
            </w:tcBorders>
            <w:shd w:val="clear" w:color="auto" w:fill="auto"/>
            <w:noWrap/>
            <w:vAlign w:val="center"/>
            <w:hideMark/>
          </w:tcPr>
          <w:p w14:paraId="1F7C6FA8"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模块化机箱\60-104-001\PICKERING</w:t>
            </w:r>
          </w:p>
        </w:tc>
        <w:tc>
          <w:tcPr>
            <w:tcW w:w="1134" w:type="dxa"/>
            <w:tcBorders>
              <w:top w:val="nil"/>
              <w:left w:val="nil"/>
              <w:bottom w:val="single" w:sz="4" w:space="0" w:color="auto"/>
              <w:right w:val="single" w:sz="4" w:space="0" w:color="auto"/>
            </w:tcBorders>
            <w:shd w:val="clear" w:color="auto" w:fill="auto"/>
            <w:noWrap/>
            <w:vAlign w:val="center"/>
            <w:hideMark/>
          </w:tcPr>
          <w:p w14:paraId="03D44A9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Pickering</w:t>
            </w:r>
          </w:p>
        </w:tc>
        <w:tc>
          <w:tcPr>
            <w:tcW w:w="797" w:type="dxa"/>
            <w:tcBorders>
              <w:top w:val="nil"/>
              <w:left w:val="nil"/>
              <w:bottom w:val="single" w:sz="4" w:space="0" w:color="auto"/>
              <w:right w:val="single" w:sz="4" w:space="0" w:color="auto"/>
            </w:tcBorders>
            <w:shd w:val="clear" w:color="auto" w:fill="auto"/>
            <w:noWrap/>
            <w:vAlign w:val="center"/>
            <w:hideMark/>
          </w:tcPr>
          <w:p w14:paraId="023E2C1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262D5E4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2 </w:t>
            </w:r>
          </w:p>
        </w:tc>
        <w:tc>
          <w:tcPr>
            <w:tcW w:w="1650" w:type="dxa"/>
            <w:tcBorders>
              <w:top w:val="nil"/>
              <w:left w:val="nil"/>
              <w:bottom w:val="single" w:sz="4" w:space="0" w:color="auto"/>
              <w:right w:val="single" w:sz="4" w:space="0" w:color="auto"/>
            </w:tcBorders>
            <w:shd w:val="clear" w:color="auto" w:fill="auto"/>
            <w:vAlign w:val="center"/>
            <w:hideMark/>
          </w:tcPr>
          <w:p w14:paraId="35864B98"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356B8C76"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7A13D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357DC0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2000438927</w:t>
            </w:r>
          </w:p>
        </w:tc>
        <w:tc>
          <w:tcPr>
            <w:tcW w:w="4536" w:type="dxa"/>
            <w:tcBorders>
              <w:top w:val="nil"/>
              <w:left w:val="nil"/>
              <w:bottom w:val="single" w:sz="4" w:space="0" w:color="auto"/>
              <w:right w:val="single" w:sz="4" w:space="0" w:color="auto"/>
            </w:tcBorders>
            <w:shd w:val="clear" w:color="auto" w:fill="auto"/>
            <w:noWrap/>
            <w:vAlign w:val="center"/>
            <w:hideMark/>
          </w:tcPr>
          <w:p w14:paraId="7CA09F81"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高压差分采集模块/Tektronix TDP1000</w:t>
            </w:r>
          </w:p>
        </w:tc>
        <w:tc>
          <w:tcPr>
            <w:tcW w:w="1134" w:type="dxa"/>
            <w:tcBorders>
              <w:top w:val="nil"/>
              <w:left w:val="nil"/>
              <w:bottom w:val="single" w:sz="4" w:space="0" w:color="auto"/>
              <w:right w:val="single" w:sz="4" w:space="0" w:color="auto"/>
            </w:tcBorders>
            <w:shd w:val="clear" w:color="auto" w:fill="auto"/>
            <w:noWrap/>
            <w:vAlign w:val="center"/>
            <w:hideMark/>
          </w:tcPr>
          <w:p w14:paraId="39140316"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Tektronix</w:t>
            </w:r>
          </w:p>
        </w:tc>
        <w:tc>
          <w:tcPr>
            <w:tcW w:w="797" w:type="dxa"/>
            <w:tcBorders>
              <w:top w:val="nil"/>
              <w:left w:val="nil"/>
              <w:bottom w:val="single" w:sz="4" w:space="0" w:color="auto"/>
              <w:right w:val="single" w:sz="4" w:space="0" w:color="auto"/>
            </w:tcBorders>
            <w:shd w:val="clear" w:color="auto" w:fill="auto"/>
            <w:noWrap/>
            <w:vAlign w:val="center"/>
            <w:hideMark/>
          </w:tcPr>
          <w:p w14:paraId="4FC73A2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290E0DB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1B30AD0D"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r w:rsidRPr="005C414D">
              <w:rPr>
                <w:rFonts w:ascii="宋体" w:eastAsia="宋体" w:hAnsi="宋体" w:cs="宋体" w:hint="eastAsia"/>
                <w:color w:val="000000"/>
                <w:kern w:val="0"/>
                <w:sz w:val="20"/>
                <w:szCs w:val="20"/>
              </w:rPr>
              <w:t>，含第三方检测费用</w:t>
            </w:r>
          </w:p>
        </w:tc>
      </w:tr>
      <w:tr w:rsidR="00902B50" w:rsidRPr="005C414D" w14:paraId="08BB3388"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F8624E"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8E04990"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2000438928</w:t>
            </w:r>
          </w:p>
        </w:tc>
        <w:tc>
          <w:tcPr>
            <w:tcW w:w="4536" w:type="dxa"/>
            <w:tcBorders>
              <w:top w:val="nil"/>
              <w:left w:val="nil"/>
              <w:bottom w:val="single" w:sz="4" w:space="0" w:color="auto"/>
              <w:right w:val="single" w:sz="4" w:space="0" w:color="auto"/>
            </w:tcBorders>
            <w:shd w:val="clear" w:color="auto" w:fill="auto"/>
            <w:noWrap/>
            <w:vAlign w:val="center"/>
            <w:hideMark/>
          </w:tcPr>
          <w:p w14:paraId="5F7303A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 xml:space="preserve">数字信号采集模块/Tektronix MSO44 4-BW-500 </w:t>
            </w:r>
          </w:p>
        </w:tc>
        <w:tc>
          <w:tcPr>
            <w:tcW w:w="1134" w:type="dxa"/>
            <w:tcBorders>
              <w:top w:val="nil"/>
              <w:left w:val="nil"/>
              <w:bottom w:val="single" w:sz="4" w:space="0" w:color="auto"/>
              <w:right w:val="single" w:sz="4" w:space="0" w:color="auto"/>
            </w:tcBorders>
            <w:shd w:val="clear" w:color="auto" w:fill="auto"/>
            <w:noWrap/>
            <w:vAlign w:val="center"/>
            <w:hideMark/>
          </w:tcPr>
          <w:p w14:paraId="5A5F5463"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Tektronix</w:t>
            </w:r>
          </w:p>
        </w:tc>
        <w:tc>
          <w:tcPr>
            <w:tcW w:w="797" w:type="dxa"/>
            <w:tcBorders>
              <w:top w:val="nil"/>
              <w:left w:val="nil"/>
              <w:bottom w:val="single" w:sz="4" w:space="0" w:color="auto"/>
              <w:right w:val="single" w:sz="4" w:space="0" w:color="auto"/>
            </w:tcBorders>
            <w:shd w:val="clear" w:color="auto" w:fill="auto"/>
            <w:noWrap/>
            <w:vAlign w:val="center"/>
            <w:hideMark/>
          </w:tcPr>
          <w:p w14:paraId="1635417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141C5FF9"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1F9A97B8"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r w:rsidRPr="005C414D">
              <w:rPr>
                <w:rFonts w:ascii="宋体" w:eastAsia="宋体" w:hAnsi="宋体" w:cs="宋体" w:hint="eastAsia"/>
                <w:color w:val="000000"/>
                <w:kern w:val="0"/>
                <w:sz w:val="20"/>
                <w:szCs w:val="20"/>
              </w:rPr>
              <w:t>，含第三方检测费用</w:t>
            </w:r>
          </w:p>
        </w:tc>
      </w:tr>
      <w:tr w:rsidR="00902B50" w:rsidRPr="005C414D" w14:paraId="7A28E13C"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0B4990A"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B5FC3AF"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2000438887</w:t>
            </w:r>
          </w:p>
        </w:tc>
        <w:tc>
          <w:tcPr>
            <w:tcW w:w="4536" w:type="dxa"/>
            <w:tcBorders>
              <w:top w:val="nil"/>
              <w:left w:val="nil"/>
              <w:bottom w:val="single" w:sz="4" w:space="0" w:color="auto"/>
              <w:right w:val="single" w:sz="4" w:space="0" w:color="auto"/>
            </w:tcBorders>
            <w:shd w:val="clear" w:color="auto" w:fill="auto"/>
            <w:noWrap/>
            <w:vAlign w:val="center"/>
            <w:hideMark/>
          </w:tcPr>
          <w:p w14:paraId="23E3137A"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交流电源模块/ITECH IT7324(G)/艾德克斯</w:t>
            </w:r>
          </w:p>
        </w:tc>
        <w:tc>
          <w:tcPr>
            <w:tcW w:w="1134" w:type="dxa"/>
            <w:tcBorders>
              <w:top w:val="nil"/>
              <w:left w:val="nil"/>
              <w:bottom w:val="single" w:sz="4" w:space="0" w:color="auto"/>
              <w:right w:val="single" w:sz="4" w:space="0" w:color="auto"/>
            </w:tcBorders>
            <w:shd w:val="clear" w:color="auto" w:fill="auto"/>
            <w:noWrap/>
            <w:vAlign w:val="center"/>
            <w:hideMark/>
          </w:tcPr>
          <w:p w14:paraId="596EEF6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艾德克斯</w:t>
            </w:r>
          </w:p>
        </w:tc>
        <w:tc>
          <w:tcPr>
            <w:tcW w:w="797" w:type="dxa"/>
            <w:tcBorders>
              <w:top w:val="nil"/>
              <w:left w:val="nil"/>
              <w:bottom w:val="single" w:sz="4" w:space="0" w:color="auto"/>
              <w:right w:val="single" w:sz="4" w:space="0" w:color="auto"/>
            </w:tcBorders>
            <w:shd w:val="clear" w:color="auto" w:fill="auto"/>
            <w:noWrap/>
            <w:vAlign w:val="center"/>
            <w:hideMark/>
          </w:tcPr>
          <w:p w14:paraId="0FE2680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7BBEB8AC"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5EBFABA6"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6F2A162B" w14:textId="77777777" w:rsidTr="00C9342E">
        <w:trPr>
          <w:trHeight w:val="1108"/>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D55A42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07</w:t>
            </w:r>
          </w:p>
        </w:tc>
        <w:tc>
          <w:tcPr>
            <w:tcW w:w="1417" w:type="dxa"/>
            <w:tcBorders>
              <w:top w:val="nil"/>
              <w:left w:val="nil"/>
              <w:bottom w:val="single" w:sz="4" w:space="0" w:color="auto"/>
              <w:right w:val="single" w:sz="4" w:space="0" w:color="auto"/>
            </w:tcBorders>
            <w:shd w:val="clear" w:color="auto" w:fill="auto"/>
            <w:noWrap/>
            <w:vAlign w:val="center"/>
            <w:hideMark/>
          </w:tcPr>
          <w:p w14:paraId="2987084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2000438886</w:t>
            </w:r>
          </w:p>
        </w:tc>
        <w:tc>
          <w:tcPr>
            <w:tcW w:w="4536" w:type="dxa"/>
            <w:tcBorders>
              <w:top w:val="nil"/>
              <w:left w:val="nil"/>
              <w:bottom w:val="single" w:sz="4" w:space="0" w:color="auto"/>
              <w:right w:val="single" w:sz="4" w:space="0" w:color="auto"/>
            </w:tcBorders>
            <w:shd w:val="clear" w:color="auto" w:fill="auto"/>
            <w:noWrap/>
            <w:vAlign w:val="center"/>
            <w:hideMark/>
          </w:tcPr>
          <w:p w14:paraId="3C54F6F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直流电源模块/ITECH IT-M3132D/艾德克斯</w:t>
            </w:r>
          </w:p>
        </w:tc>
        <w:tc>
          <w:tcPr>
            <w:tcW w:w="1134" w:type="dxa"/>
            <w:tcBorders>
              <w:top w:val="nil"/>
              <w:left w:val="nil"/>
              <w:bottom w:val="single" w:sz="4" w:space="0" w:color="auto"/>
              <w:right w:val="single" w:sz="4" w:space="0" w:color="auto"/>
            </w:tcBorders>
            <w:shd w:val="clear" w:color="auto" w:fill="auto"/>
            <w:noWrap/>
            <w:vAlign w:val="center"/>
            <w:hideMark/>
          </w:tcPr>
          <w:p w14:paraId="2293288A"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艾德克斯</w:t>
            </w:r>
          </w:p>
        </w:tc>
        <w:tc>
          <w:tcPr>
            <w:tcW w:w="797" w:type="dxa"/>
            <w:tcBorders>
              <w:top w:val="nil"/>
              <w:left w:val="nil"/>
              <w:bottom w:val="single" w:sz="4" w:space="0" w:color="auto"/>
              <w:right w:val="single" w:sz="4" w:space="0" w:color="auto"/>
            </w:tcBorders>
            <w:shd w:val="clear" w:color="auto" w:fill="auto"/>
            <w:noWrap/>
            <w:vAlign w:val="center"/>
            <w:hideMark/>
          </w:tcPr>
          <w:p w14:paraId="02870290"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107A0C48"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3535E1F4"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等线" w:eastAsia="等线" w:hAnsi="等线" w:cs="Arial" w:hint="eastAsia"/>
                <w:color w:val="000000"/>
                <w:kern w:val="0"/>
                <w:sz w:val="20"/>
                <w:szCs w:val="20"/>
              </w:rPr>
              <w:t>配备</w:t>
            </w:r>
            <w:r w:rsidRPr="00FD39D7">
              <w:rPr>
                <w:rFonts w:ascii="Arial" w:eastAsia="宋体" w:hAnsi="Arial" w:cs="Arial"/>
                <w:color w:val="000000"/>
                <w:kern w:val="0"/>
                <w:sz w:val="20"/>
                <w:szCs w:val="20"/>
              </w:rPr>
              <w:t>IT-E1205GPIB</w:t>
            </w:r>
            <w:r w:rsidRPr="00FD39D7">
              <w:rPr>
                <w:rFonts w:ascii="等线" w:eastAsia="等线" w:hAnsi="等线" w:cs="Arial" w:hint="eastAsia"/>
                <w:color w:val="000000"/>
                <w:kern w:val="0"/>
                <w:sz w:val="20"/>
                <w:szCs w:val="20"/>
              </w:rPr>
              <w:t>通信卡，配备</w:t>
            </w:r>
            <w:r w:rsidRPr="00FD39D7">
              <w:rPr>
                <w:rFonts w:ascii="Arial" w:eastAsia="宋体" w:hAnsi="Arial" w:cs="Arial"/>
                <w:color w:val="000000"/>
                <w:kern w:val="0"/>
                <w:sz w:val="20"/>
                <w:szCs w:val="20"/>
              </w:rPr>
              <w:t>IT-E154B</w:t>
            </w:r>
            <w:r w:rsidRPr="00FD39D7">
              <w:rPr>
                <w:rFonts w:ascii="等线" w:eastAsia="等线" w:hAnsi="等线" w:cs="Arial" w:hint="eastAsia"/>
                <w:color w:val="000000"/>
                <w:kern w:val="0"/>
                <w:sz w:val="20"/>
                <w:szCs w:val="20"/>
              </w:rPr>
              <w:t>上架套件</w:t>
            </w:r>
          </w:p>
        </w:tc>
      </w:tr>
      <w:tr w:rsidR="00902B50" w:rsidRPr="005C414D" w14:paraId="06E4A583"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A1693B"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08</w:t>
            </w:r>
          </w:p>
        </w:tc>
        <w:tc>
          <w:tcPr>
            <w:tcW w:w="1417" w:type="dxa"/>
            <w:tcBorders>
              <w:top w:val="nil"/>
              <w:left w:val="nil"/>
              <w:bottom w:val="single" w:sz="4" w:space="0" w:color="auto"/>
              <w:right w:val="single" w:sz="4" w:space="0" w:color="auto"/>
            </w:tcBorders>
            <w:shd w:val="clear" w:color="auto" w:fill="auto"/>
            <w:noWrap/>
            <w:vAlign w:val="center"/>
            <w:hideMark/>
          </w:tcPr>
          <w:p w14:paraId="174ECEC8"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2000438929</w:t>
            </w:r>
          </w:p>
        </w:tc>
        <w:tc>
          <w:tcPr>
            <w:tcW w:w="4536" w:type="dxa"/>
            <w:tcBorders>
              <w:top w:val="nil"/>
              <w:left w:val="nil"/>
              <w:bottom w:val="single" w:sz="4" w:space="0" w:color="auto"/>
              <w:right w:val="single" w:sz="4" w:space="0" w:color="auto"/>
            </w:tcBorders>
            <w:shd w:val="clear" w:color="auto" w:fill="auto"/>
            <w:noWrap/>
            <w:vAlign w:val="center"/>
            <w:hideMark/>
          </w:tcPr>
          <w:p w14:paraId="455F9A09"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 xml:space="preserve">电压电阻测量模块/FLUKE 289C </w:t>
            </w:r>
          </w:p>
        </w:tc>
        <w:tc>
          <w:tcPr>
            <w:tcW w:w="1134" w:type="dxa"/>
            <w:tcBorders>
              <w:top w:val="nil"/>
              <w:left w:val="nil"/>
              <w:bottom w:val="single" w:sz="4" w:space="0" w:color="auto"/>
              <w:right w:val="single" w:sz="4" w:space="0" w:color="auto"/>
            </w:tcBorders>
            <w:shd w:val="clear" w:color="auto" w:fill="auto"/>
            <w:noWrap/>
            <w:vAlign w:val="center"/>
            <w:hideMark/>
          </w:tcPr>
          <w:p w14:paraId="7FA51AC4"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FLUKE</w:t>
            </w:r>
          </w:p>
        </w:tc>
        <w:tc>
          <w:tcPr>
            <w:tcW w:w="797" w:type="dxa"/>
            <w:tcBorders>
              <w:top w:val="nil"/>
              <w:left w:val="nil"/>
              <w:bottom w:val="single" w:sz="4" w:space="0" w:color="auto"/>
              <w:right w:val="single" w:sz="4" w:space="0" w:color="auto"/>
            </w:tcBorders>
            <w:shd w:val="clear" w:color="auto" w:fill="auto"/>
            <w:noWrap/>
            <w:vAlign w:val="center"/>
            <w:hideMark/>
          </w:tcPr>
          <w:p w14:paraId="7C00C6B0"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44D346F2"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7855993D"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529A0913"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CAE38E2"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12C8E29D"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2000290210</w:t>
            </w:r>
          </w:p>
        </w:tc>
        <w:tc>
          <w:tcPr>
            <w:tcW w:w="4536" w:type="dxa"/>
            <w:tcBorders>
              <w:top w:val="nil"/>
              <w:left w:val="nil"/>
              <w:bottom w:val="single" w:sz="4" w:space="0" w:color="auto"/>
              <w:right w:val="single" w:sz="4" w:space="0" w:color="auto"/>
            </w:tcBorders>
            <w:shd w:val="clear" w:color="auto" w:fill="auto"/>
            <w:noWrap/>
            <w:vAlign w:val="center"/>
            <w:hideMark/>
          </w:tcPr>
          <w:p w14:paraId="3FAA507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CAN卡/周立功USBCAN-II</w:t>
            </w:r>
          </w:p>
        </w:tc>
        <w:tc>
          <w:tcPr>
            <w:tcW w:w="1134" w:type="dxa"/>
            <w:tcBorders>
              <w:top w:val="nil"/>
              <w:left w:val="nil"/>
              <w:bottom w:val="single" w:sz="4" w:space="0" w:color="auto"/>
              <w:right w:val="single" w:sz="4" w:space="0" w:color="auto"/>
            </w:tcBorders>
            <w:shd w:val="clear" w:color="auto" w:fill="auto"/>
            <w:noWrap/>
            <w:vAlign w:val="center"/>
            <w:hideMark/>
          </w:tcPr>
          <w:p w14:paraId="03DDBE40" w14:textId="6810685D" w:rsidR="00902B50" w:rsidRPr="00FD39D7" w:rsidRDefault="001D67A4" w:rsidP="00C9342E">
            <w:pPr>
              <w:widowControl/>
              <w:jc w:val="center"/>
              <w:rPr>
                <w:rFonts w:ascii="宋体" w:eastAsia="宋体" w:hAnsi="宋体" w:cs="宋体"/>
                <w:color w:val="000000"/>
                <w:kern w:val="0"/>
                <w:sz w:val="20"/>
                <w:szCs w:val="20"/>
              </w:rPr>
            </w:pPr>
            <w:r w:rsidRPr="005C414D">
              <w:rPr>
                <w:rFonts w:ascii="宋体" w:eastAsia="宋体" w:hAnsi="宋体" w:cs="宋体" w:hint="eastAsia"/>
                <w:color w:val="000000"/>
                <w:kern w:val="0"/>
                <w:sz w:val="20"/>
                <w:szCs w:val="20"/>
              </w:rPr>
              <w:t>广州致远</w:t>
            </w:r>
          </w:p>
        </w:tc>
        <w:tc>
          <w:tcPr>
            <w:tcW w:w="797" w:type="dxa"/>
            <w:tcBorders>
              <w:top w:val="nil"/>
              <w:left w:val="nil"/>
              <w:bottom w:val="single" w:sz="4" w:space="0" w:color="auto"/>
              <w:right w:val="single" w:sz="4" w:space="0" w:color="auto"/>
            </w:tcBorders>
            <w:shd w:val="clear" w:color="auto" w:fill="auto"/>
            <w:noWrap/>
            <w:vAlign w:val="center"/>
            <w:hideMark/>
          </w:tcPr>
          <w:p w14:paraId="6CD848A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40674F3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2 </w:t>
            </w:r>
          </w:p>
        </w:tc>
        <w:tc>
          <w:tcPr>
            <w:tcW w:w="1650" w:type="dxa"/>
            <w:tcBorders>
              <w:top w:val="nil"/>
              <w:left w:val="nil"/>
              <w:bottom w:val="single" w:sz="4" w:space="0" w:color="auto"/>
              <w:right w:val="single" w:sz="4" w:space="0" w:color="auto"/>
            </w:tcBorders>
            <w:shd w:val="clear" w:color="auto" w:fill="auto"/>
            <w:vAlign w:val="center"/>
            <w:hideMark/>
          </w:tcPr>
          <w:p w14:paraId="565694D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1B42F6EC"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5B047A"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0C7AFB7"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2000441317</w:t>
            </w:r>
          </w:p>
        </w:tc>
        <w:tc>
          <w:tcPr>
            <w:tcW w:w="4536" w:type="dxa"/>
            <w:tcBorders>
              <w:top w:val="nil"/>
              <w:left w:val="nil"/>
              <w:bottom w:val="single" w:sz="4" w:space="0" w:color="auto"/>
              <w:right w:val="single" w:sz="4" w:space="0" w:color="auto"/>
            </w:tcBorders>
            <w:shd w:val="clear" w:color="auto" w:fill="auto"/>
            <w:noWrap/>
            <w:vAlign w:val="center"/>
            <w:hideMark/>
          </w:tcPr>
          <w:p w14:paraId="57ACA87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便携式测试主机\FZ-55\PANASONIC</w:t>
            </w:r>
          </w:p>
        </w:tc>
        <w:tc>
          <w:tcPr>
            <w:tcW w:w="1134" w:type="dxa"/>
            <w:tcBorders>
              <w:top w:val="nil"/>
              <w:left w:val="nil"/>
              <w:bottom w:val="single" w:sz="4" w:space="0" w:color="auto"/>
              <w:right w:val="single" w:sz="4" w:space="0" w:color="auto"/>
            </w:tcBorders>
            <w:shd w:val="clear" w:color="auto" w:fill="auto"/>
            <w:noWrap/>
            <w:vAlign w:val="center"/>
            <w:hideMark/>
          </w:tcPr>
          <w:p w14:paraId="15C7C4C9"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PANASONIC</w:t>
            </w:r>
          </w:p>
        </w:tc>
        <w:tc>
          <w:tcPr>
            <w:tcW w:w="797" w:type="dxa"/>
            <w:tcBorders>
              <w:top w:val="nil"/>
              <w:left w:val="nil"/>
              <w:bottom w:val="single" w:sz="4" w:space="0" w:color="auto"/>
              <w:right w:val="single" w:sz="4" w:space="0" w:color="auto"/>
            </w:tcBorders>
            <w:shd w:val="clear" w:color="auto" w:fill="auto"/>
            <w:noWrap/>
            <w:vAlign w:val="center"/>
            <w:hideMark/>
          </w:tcPr>
          <w:p w14:paraId="2BD5078C"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268F4600"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2 </w:t>
            </w:r>
          </w:p>
        </w:tc>
        <w:tc>
          <w:tcPr>
            <w:tcW w:w="1650" w:type="dxa"/>
            <w:tcBorders>
              <w:top w:val="nil"/>
              <w:left w:val="nil"/>
              <w:bottom w:val="single" w:sz="4" w:space="0" w:color="auto"/>
              <w:right w:val="single" w:sz="4" w:space="0" w:color="auto"/>
            </w:tcBorders>
            <w:shd w:val="clear" w:color="auto" w:fill="auto"/>
            <w:vAlign w:val="center"/>
            <w:hideMark/>
          </w:tcPr>
          <w:p w14:paraId="617D340E" w14:textId="3DDB2AA9" w:rsidR="00902B50" w:rsidRPr="00FD39D7" w:rsidRDefault="00705CAB" w:rsidP="00C9342E">
            <w:pPr>
              <w:widowControl/>
              <w:jc w:val="center"/>
              <w:rPr>
                <w:rFonts w:ascii="宋体" w:eastAsia="宋体" w:hAnsi="宋体" w:cs="宋体"/>
                <w:color w:val="000000"/>
                <w:kern w:val="0"/>
                <w:sz w:val="20"/>
                <w:szCs w:val="20"/>
              </w:rPr>
            </w:pPr>
            <w:r w:rsidRPr="005C414D">
              <w:rPr>
                <w:rFonts w:ascii="宋体" w:eastAsia="宋体" w:hAnsi="宋体" w:cs="宋体" w:hint="eastAsia"/>
                <w:color w:val="000000"/>
                <w:kern w:val="0"/>
                <w:sz w:val="20"/>
                <w:szCs w:val="20"/>
              </w:rPr>
              <w:t>FHD Touch版，i7-8665U，8+512G SSD</w:t>
            </w:r>
          </w:p>
        </w:tc>
      </w:tr>
      <w:tr w:rsidR="00902B50" w:rsidRPr="005C414D" w14:paraId="7F60222B"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077C8B"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0141E546"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4000021348</w:t>
            </w:r>
          </w:p>
        </w:tc>
        <w:tc>
          <w:tcPr>
            <w:tcW w:w="4536" w:type="dxa"/>
            <w:tcBorders>
              <w:top w:val="nil"/>
              <w:left w:val="nil"/>
              <w:bottom w:val="single" w:sz="4" w:space="0" w:color="auto"/>
              <w:right w:val="single" w:sz="4" w:space="0" w:color="auto"/>
            </w:tcBorders>
            <w:shd w:val="clear" w:color="auto" w:fill="auto"/>
            <w:noWrap/>
            <w:vAlign w:val="center"/>
            <w:hideMark/>
          </w:tcPr>
          <w:p w14:paraId="58055CC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电烙铁\FX-888D\HAKKO</w:t>
            </w:r>
          </w:p>
        </w:tc>
        <w:tc>
          <w:tcPr>
            <w:tcW w:w="1134" w:type="dxa"/>
            <w:tcBorders>
              <w:top w:val="nil"/>
              <w:left w:val="nil"/>
              <w:bottom w:val="single" w:sz="4" w:space="0" w:color="auto"/>
              <w:right w:val="single" w:sz="4" w:space="0" w:color="auto"/>
            </w:tcBorders>
            <w:shd w:val="clear" w:color="auto" w:fill="auto"/>
            <w:noWrap/>
            <w:vAlign w:val="center"/>
            <w:hideMark/>
          </w:tcPr>
          <w:p w14:paraId="60C65BBF"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HAKKO</w:t>
            </w:r>
          </w:p>
        </w:tc>
        <w:tc>
          <w:tcPr>
            <w:tcW w:w="797" w:type="dxa"/>
            <w:tcBorders>
              <w:top w:val="nil"/>
              <w:left w:val="nil"/>
              <w:bottom w:val="single" w:sz="4" w:space="0" w:color="auto"/>
              <w:right w:val="single" w:sz="4" w:space="0" w:color="auto"/>
            </w:tcBorders>
            <w:shd w:val="clear" w:color="auto" w:fill="auto"/>
            <w:noWrap/>
            <w:vAlign w:val="center"/>
            <w:hideMark/>
          </w:tcPr>
          <w:p w14:paraId="34BA9EEE"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766FE38E"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3D79A949"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02C5B12E" w14:textId="77777777" w:rsidTr="00C9342E">
        <w:trPr>
          <w:trHeight w:val="23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0BC4DB"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2C8BDB81" w14:textId="77777777" w:rsidR="00902B50" w:rsidRPr="00FD39D7" w:rsidRDefault="00902B50" w:rsidP="00C9342E">
            <w:pPr>
              <w:widowControl/>
              <w:jc w:val="center"/>
              <w:rPr>
                <w:rFonts w:ascii="微软雅黑" w:eastAsia="微软雅黑" w:hAnsi="微软雅黑" w:cs="宋体"/>
                <w:color w:val="000000"/>
                <w:kern w:val="0"/>
                <w:sz w:val="20"/>
                <w:szCs w:val="20"/>
              </w:rPr>
            </w:pPr>
            <w:r w:rsidRPr="00FD39D7">
              <w:rPr>
                <w:rFonts w:ascii="微软雅黑" w:eastAsia="微软雅黑" w:hAnsi="微软雅黑" w:cs="宋体" w:hint="eastAsia"/>
                <w:color w:val="000000"/>
                <w:kern w:val="0"/>
                <w:sz w:val="20"/>
                <w:szCs w:val="20"/>
              </w:rPr>
              <w:t>——</w:t>
            </w:r>
          </w:p>
        </w:tc>
        <w:tc>
          <w:tcPr>
            <w:tcW w:w="4536" w:type="dxa"/>
            <w:tcBorders>
              <w:top w:val="nil"/>
              <w:left w:val="nil"/>
              <w:bottom w:val="single" w:sz="4" w:space="0" w:color="auto"/>
              <w:right w:val="single" w:sz="4" w:space="0" w:color="auto"/>
            </w:tcBorders>
            <w:shd w:val="clear" w:color="auto" w:fill="auto"/>
            <w:noWrap/>
            <w:vAlign w:val="center"/>
            <w:hideMark/>
          </w:tcPr>
          <w:p w14:paraId="0C70A474"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工具箱套装\SS3573E\卡夫威尔</w:t>
            </w:r>
          </w:p>
        </w:tc>
        <w:tc>
          <w:tcPr>
            <w:tcW w:w="1134" w:type="dxa"/>
            <w:tcBorders>
              <w:top w:val="nil"/>
              <w:left w:val="nil"/>
              <w:bottom w:val="single" w:sz="4" w:space="0" w:color="auto"/>
              <w:right w:val="single" w:sz="4" w:space="0" w:color="auto"/>
            </w:tcBorders>
            <w:shd w:val="clear" w:color="auto" w:fill="auto"/>
            <w:noWrap/>
            <w:vAlign w:val="center"/>
            <w:hideMark/>
          </w:tcPr>
          <w:p w14:paraId="5861BFA5"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卡夫威尔</w:t>
            </w:r>
          </w:p>
        </w:tc>
        <w:tc>
          <w:tcPr>
            <w:tcW w:w="797" w:type="dxa"/>
            <w:tcBorders>
              <w:top w:val="nil"/>
              <w:left w:val="nil"/>
              <w:bottom w:val="single" w:sz="4" w:space="0" w:color="auto"/>
              <w:right w:val="single" w:sz="4" w:space="0" w:color="auto"/>
            </w:tcBorders>
            <w:shd w:val="clear" w:color="auto" w:fill="auto"/>
            <w:noWrap/>
            <w:vAlign w:val="center"/>
            <w:hideMark/>
          </w:tcPr>
          <w:p w14:paraId="3901FE0D"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1C7BFBC9"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5B77174C"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r w:rsidR="00902B50" w:rsidRPr="005C414D" w14:paraId="0FC37A8E" w14:textId="77777777" w:rsidTr="00C9342E">
        <w:trPr>
          <w:trHeight w:val="206"/>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52ADAC5"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hint="eastAsia"/>
                <w:color w:val="000000"/>
                <w:kern w:val="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817A617"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4000028481</w:t>
            </w:r>
          </w:p>
        </w:tc>
        <w:tc>
          <w:tcPr>
            <w:tcW w:w="4536" w:type="dxa"/>
            <w:tcBorders>
              <w:top w:val="nil"/>
              <w:left w:val="nil"/>
              <w:bottom w:val="single" w:sz="4" w:space="0" w:color="auto"/>
              <w:right w:val="single" w:sz="4" w:space="0" w:color="auto"/>
            </w:tcBorders>
            <w:shd w:val="clear" w:color="auto" w:fill="auto"/>
            <w:noWrap/>
            <w:vAlign w:val="center"/>
            <w:hideMark/>
          </w:tcPr>
          <w:p w14:paraId="0E4B87C4"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温湿度计\608-H1\德国德图 TESTO</w:t>
            </w:r>
          </w:p>
        </w:tc>
        <w:tc>
          <w:tcPr>
            <w:tcW w:w="1134" w:type="dxa"/>
            <w:tcBorders>
              <w:top w:val="nil"/>
              <w:left w:val="nil"/>
              <w:bottom w:val="single" w:sz="4" w:space="0" w:color="auto"/>
              <w:right w:val="single" w:sz="4" w:space="0" w:color="auto"/>
            </w:tcBorders>
            <w:shd w:val="clear" w:color="auto" w:fill="auto"/>
            <w:noWrap/>
            <w:vAlign w:val="center"/>
            <w:hideMark/>
          </w:tcPr>
          <w:p w14:paraId="02A421A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 xml:space="preserve"> TESTO</w:t>
            </w:r>
          </w:p>
        </w:tc>
        <w:tc>
          <w:tcPr>
            <w:tcW w:w="797" w:type="dxa"/>
            <w:tcBorders>
              <w:top w:val="nil"/>
              <w:left w:val="nil"/>
              <w:bottom w:val="single" w:sz="4" w:space="0" w:color="auto"/>
              <w:right w:val="single" w:sz="4" w:space="0" w:color="auto"/>
            </w:tcBorders>
            <w:shd w:val="clear" w:color="auto" w:fill="auto"/>
            <w:noWrap/>
            <w:vAlign w:val="center"/>
            <w:hideMark/>
          </w:tcPr>
          <w:p w14:paraId="6DABC707"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pc</w:t>
            </w:r>
          </w:p>
        </w:tc>
        <w:tc>
          <w:tcPr>
            <w:tcW w:w="814" w:type="dxa"/>
            <w:tcBorders>
              <w:top w:val="nil"/>
              <w:left w:val="nil"/>
              <w:bottom w:val="single" w:sz="4" w:space="0" w:color="auto"/>
              <w:right w:val="single" w:sz="4" w:space="0" w:color="auto"/>
            </w:tcBorders>
            <w:shd w:val="clear" w:color="auto" w:fill="auto"/>
            <w:vAlign w:val="center"/>
            <w:hideMark/>
          </w:tcPr>
          <w:p w14:paraId="71FF3CB2" w14:textId="77777777" w:rsidR="00902B50" w:rsidRPr="00FD39D7" w:rsidRDefault="00902B50" w:rsidP="00C9342E">
            <w:pPr>
              <w:widowControl/>
              <w:jc w:val="center"/>
              <w:rPr>
                <w:rFonts w:ascii="Arial" w:eastAsia="宋体" w:hAnsi="Arial" w:cs="Arial"/>
                <w:color w:val="000000"/>
                <w:kern w:val="0"/>
                <w:sz w:val="20"/>
                <w:szCs w:val="20"/>
              </w:rPr>
            </w:pPr>
            <w:r w:rsidRPr="00FD39D7">
              <w:rPr>
                <w:rFonts w:ascii="Arial" w:eastAsia="宋体" w:hAnsi="Arial" w:cs="Arial"/>
                <w:color w:val="000000"/>
                <w:kern w:val="0"/>
                <w:sz w:val="20"/>
                <w:szCs w:val="20"/>
              </w:rPr>
              <w:t xml:space="preserve">1 </w:t>
            </w:r>
          </w:p>
        </w:tc>
        <w:tc>
          <w:tcPr>
            <w:tcW w:w="1650" w:type="dxa"/>
            <w:tcBorders>
              <w:top w:val="nil"/>
              <w:left w:val="nil"/>
              <w:bottom w:val="single" w:sz="4" w:space="0" w:color="auto"/>
              <w:right w:val="single" w:sz="4" w:space="0" w:color="auto"/>
            </w:tcBorders>
            <w:shd w:val="clear" w:color="auto" w:fill="auto"/>
            <w:vAlign w:val="center"/>
            <w:hideMark/>
          </w:tcPr>
          <w:p w14:paraId="67C871D2" w14:textId="77777777" w:rsidR="00902B50" w:rsidRPr="00FD39D7" w:rsidRDefault="00902B50" w:rsidP="00C9342E">
            <w:pPr>
              <w:widowControl/>
              <w:jc w:val="center"/>
              <w:rPr>
                <w:rFonts w:ascii="宋体" w:eastAsia="宋体" w:hAnsi="宋体" w:cs="宋体"/>
                <w:color w:val="000000"/>
                <w:kern w:val="0"/>
                <w:sz w:val="20"/>
                <w:szCs w:val="20"/>
              </w:rPr>
            </w:pPr>
            <w:r w:rsidRPr="00FD39D7">
              <w:rPr>
                <w:rFonts w:ascii="宋体" w:eastAsia="宋体" w:hAnsi="宋体" w:cs="宋体" w:hint="eastAsia"/>
                <w:color w:val="000000"/>
                <w:kern w:val="0"/>
                <w:sz w:val="20"/>
                <w:szCs w:val="20"/>
              </w:rPr>
              <w:t>标配</w:t>
            </w:r>
          </w:p>
        </w:tc>
      </w:tr>
    </w:tbl>
    <w:bookmarkEnd w:id="1"/>
    <w:p w14:paraId="5AD0FEDC" w14:textId="4B6810A8" w:rsidR="00705CAB" w:rsidRPr="005C414D" w:rsidRDefault="00705CAB">
      <w:pPr>
        <w:spacing w:line="360" w:lineRule="auto"/>
        <w:rPr>
          <w:rFonts w:ascii="Times New Roman" w:hAnsi="Times New Roman" w:cs="Times New Roman"/>
          <w:b/>
          <w:szCs w:val="21"/>
        </w:rPr>
      </w:pPr>
      <w:r w:rsidRPr="005C414D">
        <w:rPr>
          <w:rFonts w:ascii="Times New Roman" w:hAnsi="Times New Roman" w:cs="Times New Roman" w:hint="eastAsia"/>
          <w:b/>
          <w:szCs w:val="21"/>
        </w:rPr>
        <w:t>技术要求：</w:t>
      </w:r>
    </w:p>
    <w:tbl>
      <w:tblPr>
        <w:tblStyle w:val="aa"/>
        <w:tblW w:w="1060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686"/>
        <w:gridCol w:w="1843"/>
        <w:gridCol w:w="1103"/>
        <w:gridCol w:w="708"/>
        <w:gridCol w:w="3828"/>
        <w:gridCol w:w="2441"/>
      </w:tblGrid>
      <w:tr w:rsidR="001D67A4" w:rsidRPr="005C414D" w14:paraId="7963CE4A" w14:textId="77777777" w:rsidTr="007C62C3">
        <w:trPr>
          <w:trHeight w:val="454"/>
          <w:tblHeader/>
          <w:jc w:val="center"/>
        </w:trPr>
        <w:tc>
          <w:tcPr>
            <w:tcW w:w="686" w:type="dxa"/>
            <w:tcBorders>
              <w:top w:val="single" w:sz="18" w:space="0" w:color="auto"/>
              <w:bottom w:val="single" w:sz="18" w:space="0" w:color="auto"/>
            </w:tcBorders>
            <w:vAlign w:val="center"/>
          </w:tcPr>
          <w:p w14:paraId="1AE9F044"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序号</w:t>
            </w:r>
          </w:p>
        </w:tc>
        <w:tc>
          <w:tcPr>
            <w:tcW w:w="1843" w:type="dxa"/>
            <w:tcBorders>
              <w:top w:val="single" w:sz="18" w:space="0" w:color="auto"/>
              <w:bottom w:val="single" w:sz="18" w:space="0" w:color="auto"/>
            </w:tcBorders>
            <w:vAlign w:val="center"/>
          </w:tcPr>
          <w:p w14:paraId="1BB31A07"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配置</w:t>
            </w:r>
          </w:p>
        </w:tc>
        <w:tc>
          <w:tcPr>
            <w:tcW w:w="1103" w:type="dxa"/>
            <w:tcBorders>
              <w:top w:val="single" w:sz="18" w:space="0" w:color="auto"/>
              <w:bottom w:val="single" w:sz="18" w:space="0" w:color="auto"/>
            </w:tcBorders>
            <w:vAlign w:val="center"/>
          </w:tcPr>
          <w:p w14:paraId="40FA304C"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型号</w:t>
            </w:r>
          </w:p>
        </w:tc>
        <w:tc>
          <w:tcPr>
            <w:tcW w:w="708" w:type="dxa"/>
            <w:tcBorders>
              <w:top w:val="single" w:sz="18" w:space="0" w:color="auto"/>
              <w:bottom w:val="single" w:sz="18" w:space="0" w:color="auto"/>
            </w:tcBorders>
            <w:vAlign w:val="center"/>
          </w:tcPr>
          <w:p w14:paraId="591B9E76"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数量</w:t>
            </w:r>
          </w:p>
        </w:tc>
        <w:tc>
          <w:tcPr>
            <w:tcW w:w="3828" w:type="dxa"/>
            <w:tcBorders>
              <w:top w:val="single" w:sz="18" w:space="0" w:color="auto"/>
              <w:bottom w:val="single" w:sz="18" w:space="0" w:color="auto"/>
            </w:tcBorders>
            <w:vAlign w:val="center"/>
          </w:tcPr>
          <w:p w14:paraId="139B0051"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参数及配置要求</w:t>
            </w:r>
          </w:p>
        </w:tc>
        <w:tc>
          <w:tcPr>
            <w:tcW w:w="2441" w:type="dxa"/>
            <w:tcBorders>
              <w:top w:val="single" w:sz="18" w:space="0" w:color="auto"/>
              <w:bottom w:val="single" w:sz="18" w:space="0" w:color="auto"/>
            </w:tcBorders>
            <w:vAlign w:val="center"/>
          </w:tcPr>
          <w:p w14:paraId="3C67E909" w14:textId="77777777" w:rsidR="001D67A4" w:rsidRPr="005C414D" w:rsidRDefault="001D67A4" w:rsidP="00C9342E">
            <w:pPr>
              <w:jc w:val="center"/>
              <w:rPr>
                <w:rFonts w:asciiTheme="minorEastAsia" w:eastAsiaTheme="minorEastAsia" w:hAnsiTheme="minorEastAsia"/>
                <w:b/>
                <w:sz w:val="20"/>
                <w:szCs w:val="20"/>
              </w:rPr>
            </w:pPr>
            <w:r w:rsidRPr="005C414D">
              <w:rPr>
                <w:rFonts w:asciiTheme="minorEastAsia" w:eastAsiaTheme="minorEastAsia" w:hAnsiTheme="minorEastAsia" w:hint="eastAsia"/>
                <w:b/>
                <w:sz w:val="20"/>
                <w:szCs w:val="20"/>
              </w:rPr>
              <w:t>选型分析</w:t>
            </w:r>
          </w:p>
        </w:tc>
      </w:tr>
      <w:tr w:rsidR="001D67A4" w:rsidRPr="005C414D" w14:paraId="744149D5" w14:textId="77777777" w:rsidTr="007C62C3">
        <w:trPr>
          <w:trHeight w:val="567"/>
          <w:jc w:val="center"/>
        </w:trPr>
        <w:tc>
          <w:tcPr>
            <w:tcW w:w="686" w:type="dxa"/>
            <w:tcBorders>
              <w:top w:val="single" w:sz="18" w:space="0" w:color="auto"/>
            </w:tcBorders>
            <w:vAlign w:val="center"/>
          </w:tcPr>
          <w:p w14:paraId="04EDECCA"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1843" w:type="dxa"/>
            <w:tcBorders>
              <w:top w:val="single" w:sz="18" w:space="0" w:color="auto"/>
            </w:tcBorders>
            <w:shd w:val="clear" w:color="auto" w:fill="auto"/>
            <w:vAlign w:val="center"/>
          </w:tcPr>
          <w:p w14:paraId="36A1B742"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便携式测试主机</w:t>
            </w:r>
          </w:p>
        </w:tc>
        <w:tc>
          <w:tcPr>
            <w:tcW w:w="1103" w:type="dxa"/>
            <w:tcBorders>
              <w:top w:val="single" w:sz="18" w:space="0" w:color="auto"/>
            </w:tcBorders>
            <w:shd w:val="clear" w:color="auto" w:fill="auto"/>
            <w:vAlign w:val="center"/>
          </w:tcPr>
          <w:p w14:paraId="75002974"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FZ-</w:t>
            </w:r>
            <w:r w:rsidRPr="005C414D">
              <w:rPr>
                <w:rFonts w:asciiTheme="minorEastAsia" w:eastAsiaTheme="minorEastAsia" w:hAnsiTheme="minorEastAsia"/>
                <w:sz w:val="20"/>
                <w:szCs w:val="20"/>
              </w:rPr>
              <w:t>55</w:t>
            </w:r>
          </w:p>
        </w:tc>
        <w:tc>
          <w:tcPr>
            <w:tcW w:w="708" w:type="dxa"/>
            <w:tcBorders>
              <w:top w:val="single" w:sz="18" w:space="0" w:color="auto"/>
            </w:tcBorders>
            <w:shd w:val="clear" w:color="auto" w:fill="auto"/>
            <w:vAlign w:val="center"/>
          </w:tcPr>
          <w:p w14:paraId="2243361D"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2</w:t>
            </w:r>
          </w:p>
        </w:tc>
        <w:tc>
          <w:tcPr>
            <w:tcW w:w="3828" w:type="dxa"/>
            <w:tcBorders>
              <w:top w:val="single" w:sz="18" w:space="0" w:color="auto"/>
            </w:tcBorders>
            <w:vAlign w:val="center"/>
          </w:tcPr>
          <w:p w14:paraId="077FAA7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品牌：PANASONIC（松下）；</w:t>
            </w:r>
          </w:p>
          <w:p w14:paraId="47BB45F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版本：FHD</w:t>
            </w:r>
            <w:r w:rsidRPr="005C414D">
              <w:rPr>
                <w:rFonts w:asciiTheme="minorEastAsia" w:eastAsiaTheme="minorEastAsia" w:hAnsiTheme="minorEastAsia"/>
                <w:sz w:val="20"/>
                <w:szCs w:val="20"/>
              </w:rPr>
              <w:t xml:space="preserve"> Touch版</w:t>
            </w:r>
            <w:r w:rsidRPr="005C414D">
              <w:rPr>
                <w:rFonts w:asciiTheme="minorEastAsia" w:eastAsiaTheme="minorEastAsia" w:hAnsiTheme="minorEastAsia" w:hint="eastAsia"/>
                <w:sz w:val="20"/>
                <w:szCs w:val="20"/>
              </w:rPr>
              <w:t>；</w:t>
            </w:r>
          </w:p>
          <w:p w14:paraId="7678BB92"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处理器基准频率</w:t>
            </w: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.9GHz</w:t>
            </w:r>
            <w:r w:rsidRPr="005C414D">
              <w:rPr>
                <w:rFonts w:asciiTheme="minorEastAsia" w:eastAsiaTheme="minorEastAsia" w:hAnsiTheme="minorEastAsia" w:hint="eastAsia"/>
                <w:sz w:val="20"/>
                <w:szCs w:val="20"/>
              </w:rPr>
              <w:t>；</w:t>
            </w:r>
          </w:p>
          <w:p w14:paraId="10C0C6E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CPU型号</w:t>
            </w:r>
            <w:r w:rsidRPr="005C414D">
              <w:rPr>
                <w:rFonts w:asciiTheme="minorEastAsia" w:eastAsiaTheme="minorEastAsia" w:hAnsiTheme="minorEastAsia" w:hint="eastAsia"/>
                <w:sz w:val="20"/>
                <w:szCs w:val="20"/>
              </w:rPr>
              <w:t>：i7-</w:t>
            </w:r>
            <w:r w:rsidRPr="005C414D">
              <w:rPr>
                <w:rFonts w:asciiTheme="minorEastAsia" w:eastAsiaTheme="minorEastAsia" w:hAnsiTheme="minorEastAsia"/>
                <w:sz w:val="20"/>
                <w:szCs w:val="20"/>
              </w:rPr>
              <w:t>8665U</w:t>
            </w:r>
            <w:r w:rsidRPr="005C414D">
              <w:rPr>
                <w:rFonts w:asciiTheme="minorEastAsia" w:eastAsiaTheme="minorEastAsia" w:hAnsiTheme="minorEastAsia" w:hint="eastAsia"/>
                <w:sz w:val="20"/>
                <w:szCs w:val="20"/>
              </w:rPr>
              <w:t>；</w:t>
            </w:r>
          </w:p>
          <w:p w14:paraId="4E9A5C8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核心数：四核；</w:t>
            </w:r>
          </w:p>
          <w:p w14:paraId="12DBDEF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内存容量：</w:t>
            </w:r>
            <w:r w:rsidRPr="005C414D">
              <w:rPr>
                <w:rFonts w:asciiTheme="minorEastAsia" w:eastAsiaTheme="minorEastAsia" w:hAnsiTheme="minorEastAsia" w:hint="eastAsia"/>
                <w:sz w:val="20"/>
                <w:szCs w:val="20"/>
              </w:rPr>
              <w:t>8GB；</w:t>
            </w:r>
          </w:p>
          <w:p w14:paraId="1805674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固态硬盘：</w:t>
            </w:r>
            <w:r w:rsidRPr="005C414D">
              <w:rPr>
                <w:rFonts w:asciiTheme="minorEastAsia" w:eastAsiaTheme="minorEastAsia" w:hAnsiTheme="minorEastAsia" w:hint="eastAsia"/>
                <w:sz w:val="20"/>
                <w:szCs w:val="20"/>
              </w:rPr>
              <w:t>5</w:t>
            </w:r>
            <w:r w:rsidRPr="005C414D">
              <w:rPr>
                <w:rFonts w:asciiTheme="minorEastAsia" w:eastAsiaTheme="minorEastAsia" w:hAnsiTheme="minorEastAsia"/>
                <w:sz w:val="20"/>
                <w:szCs w:val="20"/>
              </w:rPr>
              <w:t>12GB。</w:t>
            </w:r>
          </w:p>
        </w:tc>
        <w:tc>
          <w:tcPr>
            <w:tcW w:w="2441" w:type="dxa"/>
            <w:tcBorders>
              <w:top w:val="single" w:sz="18" w:space="0" w:color="auto"/>
            </w:tcBorders>
            <w:vAlign w:val="center"/>
          </w:tcPr>
          <w:p w14:paraId="2256BA9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便携式移动工装与LEU测试报文接收模块中作为上位机处理单元，运行LEU测试软件，携带便捷，待机时间长。</w:t>
            </w:r>
          </w:p>
        </w:tc>
      </w:tr>
      <w:tr w:rsidR="001D67A4" w:rsidRPr="005C414D" w14:paraId="763C5CBE" w14:textId="77777777" w:rsidTr="007C62C3">
        <w:trPr>
          <w:trHeight w:val="567"/>
          <w:jc w:val="center"/>
        </w:trPr>
        <w:tc>
          <w:tcPr>
            <w:tcW w:w="686" w:type="dxa"/>
            <w:vAlign w:val="center"/>
          </w:tcPr>
          <w:p w14:paraId="07BA70CF"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2</w:t>
            </w:r>
          </w:p>
        </w:tc>
        <w:tc>
          <w:tcPr>
            <w:tcW w:w="1843" w:type="dxa"/>
            <w:vAlign w:val="center"/>
          </w:tcPr>
          <w:p w14:paraId="16867591"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电压电阻测量模块</w:t>
            </w:r>
          </w:p>
        </w:tc>
        <w:tc>
          <w:tcPr>
            <w:tcW w:w="1103" w:type="dxa"/>
            <w:vAlign w:val="center"/>
          </w:tcPr>
          <w:p w14:paraId="3F58F047"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FLUKE</w:t>
            </w:r>
            <w:r w:rsidRPr="005C414D">
              <w:rPr>
                <w:rFonts w:asciiTheme="minorEastAsia" w:eastAsiaTheme="minorEastAsia" w:hAnsiTheme="minorEastAsia"/>
                <w:sz w:val="20"/>
                <w:szCs w:val="20"/>
              </w:rPr>
              <w:t xml:space="preserve"> 289C</w:t>
            </w:r>
          </w:p>
        </w:tc>
        <w:tc>
          <w:tcPr>
            <w:tcW w:w="708" w:type="dxa"/>
            <w:vAlign w:val="center"/>
          </w:tcPr>
          <w:p w14:paraId="52069AE6"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627151DA"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品牌：FLUKE（福禄克）；</w:t>
            </w:r>
          </w:p>
          <w:p w14:paraId="305E1268"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直流电压：准确度</w:t>
            </w:r>
            <w:r w:rsidRPr="005C414D">
              <w:rPr>
                <w:rFonts w:asciiTheme="minorEastAsia" w:eastAsiaTheme="minorEastAsia" w:hAnsiTheme="minorEastAsia" w:hint="eastAsia"/>
                <w:sz w:val="20"/>
                <w:szCs w:val="20"/>
              </w:rPr>
              <w:t>0</w:t>
            </w:r>
            <w:r w:rsidRPr="005C414D">
              <w:rPr>
                <w:rFonts w:asciiTheme="minorEastAsia" w:eastAsiaTheme="minorEastAsia" w:hAnsiTheme="minorEastAsia"/>
                <w:sz w:val="20"/>
                <w:szCs w:val="20"/>
              </w:rPr>
              <w:t>.025%+2；</w:t>
            </w:r>
          </w:p>
          <w:p w14:paraId="23F4DD1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lastRenderedPageBreak/>
              <w:t>交流电压：准确度</w:t>
            </w:r>
            <w:r w:rsidRPr="005C414D">
              <w:rPr>
                <w:rFonts w:asciiTheme="minorEastAsia" w:eastAsiaTheme="minorEastAsia" w:hAnsiTheme="minorEastAsia" w:hint="eastAsia"/>
                <w:sz w:val="20"/>
                <w:szCs w:val="20"/>
              </w:rPr>
              <w:t>0</w:t>
            </w:r>
            <w:r w:rsidRPr="005C414D">
              <w:rPr>
                <w:rFonts w:asciiTheme="minorEastAsia" w:eastAsiaTheme="minorEastAsia" w:hAnsiTheme="minorEastAsia"/>
                <w:sz w:val="20"/>
                <w:szCs w:val="20"/>
              </w:rPr>
              <w:t>.4%+25（真有效值）；</w:t>
            </w:r>
          </w:p>
          <w:p w14:paraId="03D1EBB6"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电阻：准确度0.05%+2；</w:t>
            </w:r>
          </w:p>
          <w:p w14:paraId="274C555F"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多个屏显：是；</w:t>
            </w:r>
          </w:p>
          <w:p w14:paraId="3673F674"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真有效值交流带宽：</w:t>
            </w: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00KHz；</w:t>
            </w:r>
          </w:p>
          <w:p w14:paraId="19C28AE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量程（兆欧）：最大</w:t>
            </w:r>
            <w:r w:rsidRPr="005C414D">
              <w:rPr>
                <w:rFonts w:asciiTheme="minorEastAsia" w:eastAsiaTheme="minorEastAsia" w:hAnsiTheme="minorEastAsia" w:hint="eastAsia"/>
                <w:sz w:val="20"/>
                <w:szCs w:val="20"/>
              </w:rPr>
              <w:t>5</w:t>
            </w:r>
            <w:r w:rsidRPr="005C414D">
              <w:rPr>
                <w:rFonts w:asciiTheme="minorEastAsia" w:eastAsiaTheme="minorEastAsia" w:hAnsiTheme="minorEastAsia"/>
                <w:sz w:val="20"/>
                <w:szCs w:val="20"/>
              </w:rPr>
              <w:t>00M；</w:t>
            </w:r>
          </w:p>
          <w:p w14:paraId="57583DD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通断蜂鸣器：是。</w:t>
            </w:r>
          </w:p>
        </w:tc>
        <w:tc>
          <w:tcPr>
            <w:tcW w:w="2441" w:type="dxa"/>
            <w:vAlign w:val="center"/>
          </w:tcPr>
          <w:p w14:paraId="6F499DE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cs="Arial" w:hint="eastAsia"/>
                <w:color w:val="000000"/>
                <w:kern w:val="24"/>
                <w:sz w:val="20"/>
                <w:szCs w:val="20"/>
              </w:rPr>
              <w:lastRenderedPageBreak/>
              <w:t>用于测量可调电源输出电压。</w:t>
            </w:r>
          </w:p>
        </w:tc>
      </w:tr>
      <w:tr w:rsidR="001D67A4" w:rsidRPr="005C414D" w14:paraId="1349E628" w14:textId="77777777" w:rsidTr="007C62C3">
        <w:trPr>
          <w:trHeight w:val="567"/>
          <w:jc w:val="center"/>
        </w:trPr>
        <w:tc>
          <w:tcPr>
            <w:tcW w:w="686" w:type="dxa"/>
            <w:vAlign w:val="center"/>
          </w:tcPr>
          <w:p w14:paraId="04BEE887"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3</w:t>
            </w:r>
          </w:p>
        </w:tc>
        <w:tc>
          <w:tcPr>
            <w:tcW w:w="1843" w:type="dxa"/>
            <w:vAlign w:val="center"/>
          </w:tcPr>
          <w:p w14:paraId="2AEB2E21"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CAN卡</w:t>
            </w:r>
          </w:p>
        </w:tc>
        <w:tc>
          <w:tcPr>
            <w:tcW w:w="1103" w:type="dxa"/>
            <w:vAlign w:val="center"/>
          </w:tcPr>
          <w:p w14:paraId="1B556C7A"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USBCAN-II</w:t>
            </w:r>
          </w:p>
        </w:tc>
        <w:tc>
          <w:tcPr>
            <w:tcW w:w="708" w:type="dxa"/>
            <w:vAlign w:val="center"/>
          </w:tcPr>
          <w:p w14:paraId="372F388C"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2</w:t>
            </w:r>
          </w:p>
        </w:tc>
        <w:tc>
          <w:tcPr>
            <w:tcW w:w="3828" w:type="dxa"/>
            <w:vAlign w:val="center"/>
          </w:tcPr>
          <w:p w14:paraId="29991D7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品牌：广州致远；</w:t>
            </w:r>
          </w:p>
          <w:p w14:paraId="720D1AF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接口形式：DB9；</w:t>
            </w:r>
          </w:p>
          <w:p w14:paraId="7BCFD49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CAN路数：</w:t>
            </w:r>
            <w:r w:rsidRPr="005C414D">
              <w:rPr>
                <w:rFonts w:asciiTheme="minorEastAsia" w:eastAsiaTheme="minorEastAsia" w:hAnsiTheme="minorEastAsia" w:hint="eastAsia"/>
                <w:sz w:val="20"/>
                <w:szCs w:val="20"/>
              </w:rPr>
              <w:t>2路；</w:t>
            </w:r>
          </w:p>
          <w:p w14:paraId="6F1C5A15"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工业级：是；</w:t>
            </w:r>
          </w:p>
          <w:p w14:paraId="2DB8C9BF"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3</w:t>
            </w:r>
            <w:r w:rsidRPr="005C414D">
              <w:rPr>
                <w:rFonts w:asciiTheme="minorEastAsia" w:eastAsiaTheme="minorEastAsia" w:hAnsiTheme="minorEastAsia"/>
                <w:sz w:val="20"/>
                <w:szCs w:val="20"/>
              </w:rPr>
              <w:t>500VDC电气隔离：是；</w:t>
            </w:r>
          </w:p>
          <w:p w14:paraId="2520707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数据接收能力：</w:t>
            </w: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4000帧</w:t>
            </w:r>
            <w:r w:rsidRPr="005C414D">
              <w:rPr>
                <w:rFonts w:asciiTheme="minorEastAsia" w:eastAsiaTheme="minorEastAsia" w:hAnsiTheme="minorEastAsia" w:hint="eastAsia"/>
                <w:sz w:val="20"/>
                <w:szCs w:val="20"/>
              </w:rPr>
              <w:t>/秒；</w:t>
            </w:r>
          </w:p>
          <w:p w14:paraId="6886608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数据发送能力：2000帧</w:t>
            </w:r>
            <w:r w:rsidRPr="005C414D">
              <w:rPr>
                <w:rFonts w:asciiTheme="minorEastAsia" w:eastAsiaTheme="minorEastAsia" w:hAnsiTheme="minorEastAsia" w:hint="eastAsia"/>
                <w:sz w:val="20"/>
                <w:szCs w:val="20"/>
              </w:rPr>
              <w:t>/秒；</w:t>
            </w:r>
          </w:p>
          <w:p w14:paraId="06325E8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20欧终端电阻：内置。</w:t>
            </w:r>
          </w:p>
        </w:tc>
        <w:tc>
          <w:tcPr>
            <w:tcW w:w="2441" w:type="dxa"/>
            <w:vAlign w:val="center"/>
          </w:tcPr>
          <w:p w14:paraId="55615D6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用于报文接收模块与测试主机之间的CAN通信。</w:t>
            </w:r>
          </w:p>
        </w:tc>
      </w:tr>
      <w:tr w:rsidR="001D67A4" w:rsidRPr="005C414D" w14:paraId="325BAB47" w14:textId="77777777" w:rsidTr="007C62C3">
        <w:trPr>
          <w:trHeight w:val="567"/>
          <w:jc w:val="center"/>
        </w:trPr>
        <w:tc>
          <w:tcPr>
            <w:tcW w:w="686" w:type="dxa"/>
            <w:vAlign w:val="center"/>
          </w:tcPr>
          <w:p w14:paraId="150F51EB"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4</w:t>
            </w:r>
          </w:p>
        </w:tc>
        <w:tc>
          <w:tcPr>
            <w:tcW w:w="1843" w:type="dxa"/>
            <w:vAlign w:val="center"/>
          </w:tcPr>
          <w:p w14:paraId="07C65F7E"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数字信号采集模块</w:t>
            </w:r>
          </w:p>
        </w:tc>
        <w:tc>
          <w:tcPr>
            <w:tcW w:w="1103" w:type="dxa"/>
            <w:vAlign w:val="center"/>
          </w:tcPr>
          <w:p w14:paraId="604A2450"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sz w:val="20"/>
                <w:szCs w:val="20"/>
              </w:rPr>
              <w:t>MSO44 4-BW-500</w:t>
            </w:r>
          </w:p>
        </w:tc>
        <w:tc>
          <w:tcPr>
            <w:tcW w:w="708" w:type="dxa"/>
            <w:vAlign w:val="center"/>
          </w:tcPr>
          <w:p w14:paraId="175FEC1A"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1</w:t>
            </w:r>
          </w:p>
        </w:tc>
        <w:tc>
          <w:tcPr>
            <w:tcW w:w="3828" w:type="dxa"/>
            <w:vAlign w:val="center"/>
          </w:tcPr>
          <w:p w14:paraId="55F16F85"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cs="Arial"/>
                <w:color w:val="000000"/>
                <w:kern w:val="24"/>
                <w:sz w:val="20"/>
                <w:szCs w:val="20"/>
                <w:lang w:bidi="en-US"/>
              </w:rPr>
              <w:t>品牌：</w:t>
            </w:r>
            <w:r w:rsidRPr="005C414D">
              <w:rPr>
                <w:rFonts w:asciiTheme="minorEastAsia" w:eastAsiaTheme="minorEastAsia" w:hAnsiTheme="minorEastAsia"/>
                <w:sz w:val="20"/>
                <w:szCs w:val="20"/>
              </w:rPr>
              <w:t>T</w:t>
            </w:r>
            <w:r w:rsidRPr="005C414D">
              <w:rPr>
                <w:rFonts w:asciiTheme="minorEastAsia" w:eastAsiaTheme="minorEastAsia" w:hAnsiTheme="minorEastAsia" w:hint="eastAsia"/>
                <w:sz w:val="20"/>
                <w:szCs w:val="20"/>
              </w:rPr>
              <w:t>EKTRONIX（泰克）；</w:t>
            </w:r>
          </w:p>
          <w:p w14:paraId="2A50257F"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cs="Arial" w:hint="eastAsia"/>
                <w:color w:val="000000"/>
                <w:kern w:val="24"/>
                <w:sz w:val="20"/>
                <w:szCs w:val="20"/>
                <w:lang w:bidi="en-US"/>
              </w:rPr>
              <w:t>带宽：5</w:t>
            </w:r>
            <w:r w:rsidRPr="005C414D">
              <w:rPr>
                <w:rFonts w:asciiTheme="minorEastAsia" w:eastAsiaTheme="minorEastAsia" w:hAnsiTheme="minorEastAsia" w:cs="Arial"/>
                <w:color w:val="000000"/>
                <w:kern w:val="24"/>
                <w:sz w:val="20"/>
                <w:szCs w:val="20"/>
                <w:lang w:bidi="en-US"/>
              </w:rPr>
              <w:t>00MHz；</w:t>
            </w:r>
          </w:p>
          <w:p w14:paraId="5FBB4D5B"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cs="Arial"/>
                <w:color w:val="000000"/>
                <w:kern w:val="24"/>
                <w:sz w:val="20"/>
                <w:szCs w:val="20"/>
                <w:lang w:bidi="en-US"/>
              </w:rPr>
              <w:t>采样率：</w:t>
            </w:r>
            <w:r w:rsidRPr="005C414D">
              <w:rPr>
                <w:rFonts w:asciiTheme="minorEastAsia" w:eastAsiaTheme="minorEastAsia" w:hAnsiTheme="minorEastAsia" w:cs="Arial" w:hint="eastAsia"/>
                <w:color w:val="000000"/>
                <w:kern w:val="24"/>
                <w:sz w:val="20"/>
                <w:szCs w:val="20"/>
                <w:lang w:bidi="en-US"/>
              </w:rPr>
              <w:t>6</w:t>
            </w:r>
            <w:r w:rsidRPr="005C414D">
              <w:rPr>
                <w:rFonts w:asciiTheme="minorEastAsia" w:eastAsiaTheme="minorEastAsia" w:hAnsiTheme="minorEastAsia" w:cs="Arial"/>
                <w:color w:val="000000"/>
                <w:kern w:val="24"/>
                <w:sz w:val="20"/>
                <w:szCs w:val="20"/>
                <w:lang w:bidi="en-US"/>
              </w:rPr>
              <w:t>.25GS/s；</w:t>
            </w:r>
          </w:p>
          <w:p w14:paraId="2F937C3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cs="Arial"/>
                <w:color w:val="000000"/>
                <w:kern w:val="24"/>
                <w:sz w:val="20"/>
                <w:szCs w:val="20"/>
                <w:lang w:bidi="en-US"/>
              </w:rPr>
              <w:t>记录长度：</w:t>
            </w:r>
            <w:r w:rsidRPr="005C414D">
              <w:rPr>
                <w:rFonts w:asciiTheme="minorEastAsia" w:eastAsiaTheme="minorEastAsia" w:hAnsiTheme="minorEastAsia" w:cs="Arial" w:hint="eastAsia"/>
                <w:color w:val="000000"/>
                <w:kern w:val="24"/>
                <w:sz w:val="20"/>
                <w:szCs w:val="20"/>
                <w:lang w:bidi="en-US"/>
              </w:rPr>
              <w:t>3</w:t>
            </w:r>
            <w:r w:rsidRPr="005C414D">
              <w:rPr>
                <w:rFonts w:asciiTheme="minorEastAsia" w:eastAsiaTheme="minorEastAsia" w:hAnsiTheme="minorEastAsia" w:cs="Arial"/>
                <w:color w:val="000000"/>
                <w:kern w:val="24"/>
                <w:sz w:val="20"/>
                <w:szCs w:val="20"/>
                <w:lang w:bidi="en-US"/>
              </w:rPr>
              <w:t>1.25M点。</w:t>
            </w:r>
          </w:p>
        </w:tc>
        <w:tc>
          <w:tcPr>
            <w:tcW w:w="2441" w:type="dxa"/>
            <w:vAlign w:val="center"/>
          </w:tcPr>
          <w:p w14:paraId="48103F5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用于采集LEU产品C接口信号波形，测量信号幅度、频率以及谐波。</w:t>
            </w:r>
          </w:p>
        </w:tc>
      </w:tr>
      <w:tr w:rsidR="001D67A4" w:rsidRPr="005C414D" w14:paraId="405F25C5" w14:textId="77777777" w:rsidTr="007C62C3">
        <w:trPr>
          <w:trHeight w:val="567"/>
          <w:jc w:val="center"/>
        </w:trPr>
        <w:tc>
          <w:tcPr>
            <w:tcW w:w="686" w:type="dxa"/>
            <w:vAlign w:val="center"/>
          </w:tcPr>
          <w:p w14:paraId="01C68A21"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5</w:t>
            </w:r>
          </w:p>
        </w:tc>
        <w:tc>
          <w:tcPr>
            <w:tcW w:w="1843" w:type="dxa"/>
            <w:vAlign w:val="center"/>
          </w:tcPr>
          <w:p w14:paraId="38ADC478"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高压差分采集模块</w:t>
            </w:r>
          </w:p>
        </w:tc>
        <w:tc>
          <w:tcPr>
            <w:tcW w:w="1103" w:type="dxa"/>
            <w:vAlign w:val="center"/>
          </w:tcPr>
          <w:p w14:paraId="7D56F713"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sz w:val="20"/>
                <w:szCs w:val="20"/>
              </w:rPr>
              <w:t>TDP1000</w:t>
            </w:r>
          </w:p>
        </w:tc>
        <w:tc>
          <w:tcPr>
            <w:tcW w:w="708" w:type="dxa"/>
            <w:vAlign w:val="center"/>
          </w:tcPr>
          <w:p w14:paraId="0C518FB0"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3002091D"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sz w:val="20"/>
                <w:szCs w:val="20"/>
              </w:rPr>
              <w:t>品牌：T</w:t>
            </w:r>
            <w:r w:rsidRPr="005C414D">
              <w:rPr>
                <w:rFonts w:asciiTheme="minorEastAsia" w:eastAsiaTheme="minorEastAsia" w:hAnsiTheme="minorEastAsia" w:hint="eastAsia"/>
                <w:sz w:val="20"/>
                <w:szCs w:val="20"/>
              </w:rPr>
              <w:t>EKTRONIX（泰克）；</w:t>
            </w:r>
          </w:p>
          <w:p w14:paraId="59245D86"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cs="Arial" w:hint="eastAsia"/>
                <w:color w:val="000000"/>
                <w:kern w:val="24"/>
                <w:sz w:val="20"/>
                <w:szCs w:val="20"/>
                <w:lang w:bidi="en-US"/>
              </w:rPr>
              <w:t>带宽：1GHz；</w:t>
            </w:r>
          </w:p>
          <w:p w14:paraId="6324BC2A" w14:textId="77777777" w:rsidR="001D67A4" w:rsidRPr="005C414D" w:rsidRDefault="001D67A4" w:rsidP="00C9342E">
            <w:pPr>
              <w:rPr>
                <w:rFonts w:asciiTheme="minorEastAsia" w:eastAsiaTheme="minorEastAsia" w:hAnsiTheme="minorEastAsia" w:cs="Arial"/>
                <w:color w:val="000000"/>
                <w:kern w:val="24"/>
                <w:sz w:val="20"/>
                <w:szCs w:val="20"/>
                <w:lang w:bidi="en-US"/>
              </w:rPr>
            </w:pPr>
            <w:r w:rsidRPr="005C414D">
              <w:rPr>
                <w:rFonts w:asciiTheme="minorEastAsia" w:eastAsiaTheme="minorEastAsia" w:hAnsiTheme="minorEastAsia" w:cs="Arial" w:hint="eastAsia"/>
                <w:color w:val="000000"/>
                <w:kern w:val="24"/>
                <w:sz w:val="20"/>
                <w:szCs w:val="20"/>
                <w:lang w:bidi="en-US"/>
              </w:rPr>
              <w:t>差分输入电容：小于1pF；</w:t>
            </w:r>
          </w:p>
          <w:p w14:paraId="135372F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cs="Arial" w:hint="eastAsia"/>
                <w:color w:val="000000"/>
                <w:kern w:val="24"/>
                <w:sz w:val="20"/>
                <w:szCs w:val="20"/>
                <w:lang w:bidi="en-US"/>
              </w:rPr>
              <w:t>差分输入电压：±42V（</w:t>
            </w:r>
            <w:proofErr w:type="spellStart"/>
            <w:r w:rsidRPr="005C414D">
              <w:rPr>
                <w:rFonts w:asciiTheme="minorEastAsia" w:eastAsiaTheme="minorEastAsia" w:hAnsiTheme="minorEastAsia" w:cs="Arial" w:hint="eastAsia"/>
                <w:color w:val="000000"/>
                <w:kern w:val="24"/>
                <w:sz w:val="20"/>
                <w:szCs w:val="20"/>
                <w:lang w:bidi="en-US"/>
              </w:rPr>
              <w:t>DC+pk</w:t>
            </w:r>
            <w:proofErr w:type="spellEnd"/>
            <w:r w:rsidRPr="005C414D">
              <w:rPr>
                <w:rFonts w:asciiTheme="minorEastAsia" w:eastAsiaTheme="minorEastAsia" w:hAnsiTheme="minorEastAsia" w:cs="Arial" w:hint="eastAsia"/>
                <w:color w:val="000000"/>
                <w:kern w:val="24"/>
                <w:sz w:val="20"/>
                <w:szCs w:val="20"/>
                <w:lang w:bidi="en-US"/>
              </w:rPr>
              <w:t xml:space="preserve"> AC）。</w:t>
            </w:r>
          </w:p>
        </w:tc>
        <w:tc>
          <w:tcPr>
            <w:tcW w:w="2441" w:type="dxa"/>
            <w:vAlign w:val="center"/>
          </w:tcPr>
          <w:p w14:paraId="036E7A86"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cs="Arial" w:hint="eastAsia"/>
                <w:color w:val="000000"/>
                <w:kern w:val="24"/>
                <w:sz w:val="20"/>
                <w:szCs w:val="20"/>
                <w:lang w:bidi="en-US"/>
              </w:rPr>
              <w:t>用于配合数字信号采集模块采集C接口信号波形。</w:t>
            </w:r>
          </w:p>
        </w:tc>
      </w:tr>
      <w:tr w:rsidR="001D67A4" w:rsidRPr="005C414D" w14:paraId="23C1460B" w14:textId="77777777" w:rsidTr="007C62C3">
        <w:trPr>
          <w:trHeight w:val="567"/>
          <w:jc w:val="center"/>
        </w:trPr>
        <w:tc>
          <w:tcPr>
            <w:tcW w:w="686" w:type="dxa"/>
            <w:vAlign w:val="center"/>
          </w:tcPr>
          <w:p w14:paraId="1D38CE29"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6</w:t>
            </w:r>
          </w:p>
        </w:tc>
        <w:tc>
          <w:tcPr>
            <w:tcW w:w="1843" w:type="dxa"/>
            <w:vAlign w:val="center"/>
          </w:tcPr>
          <w:p w14:paraId="2749BB56"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cs="Calibri"/>
                <w:sz w:val="20"/>
                <w:szCs w:val="20"/>
              </w:rPr>
              <w:t>直流电源模块</w:t>
            </w:r>
          </w:p>
        </w:tc>
        <w:tc>
          <w:tcPr>
            <w:tcW w:w="1103" w:type="dxa"/>
            <w:vAlign w:val="center"/>
          </w:tcPr>
          <w:p w14:paraId="52A48DCF"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cs="Calibri"/>
                <w:sz w:val="20"/>
                <w:szCs w:val="20"/>
              </w:rPr>
              <w:t>IT-M3132D</w:t>
            </w:r>
          </w:p>
        </w:tc>
        <w:tc>
          <w:tcPr>
            <w:tcW w:w="708" w:type="dxa"/>
            <w:vAlign w:val="center"/>
          </w:tcPr>
          <w:p w14:paraId="0DE1278D"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11B70E8A"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w:t>
            </w:r>
            <w:r w:rsidRPr="005C414D">
              <w:rPr>
                <w:rFonts w:asciiTheme="minorEastAsia" w:eastAsiaTheme="minorEastAsia" w:hAnsiTheme="minorEastAsia" w:hint="eastAsia"/>
                <w:sz w:val="20"/>
                <w:szCs w:val="20"/>
              </w:rPr>
              <w:t>ITECH</w:t>
            </w:r>
            <w:r w:rsidRPr="005C414D">
              <w:rPr>
                <w:rFonts w:asciiTheme="minorEastAsia" w:eastAsiaTheme="minorEastAsia" w:hAnsiTheme="minorEastAsia"/>
                <w:sz w:val="20"/>
                <w:szCs w:val="20"/>
              </w:rPr>
              <w:t>（</w:t>
            </w:r>
            <w:r w:rsidRPr="005C414D">
              <w:rPr>
                <w:rFonts w:asciiTheme="minorEastAsia" w:eastAsiaTheme="minorEastAsia" w:hAnsiTheme="minorEastAsia" w:cs="Calibri" w:hint="eastAsia"/>
                <w:sz w:val="20"/>
                <w:szCs w:val="20"/>
              </w:rPr>
              <w:t>艾德克斯</w:t>
            </w:r>
            <w:r w:rsidRPr="005C414D">
              <w:rPr>
                <w:rFonts w:asciiTheme="minorEastAsia" w:eastAsiaTheme="minorEastAsia" w:hAnsiTheme="minorEastAsia"/>
                <w:sz w:val="20"/>
                <w:szCs w:val="20"/>
              </w:rPr>
              <w:t>）；</w:t>
            </w:r>
          </w:p>
          <w:p w14:paraId="36B56E18"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输出通道：</w:t>
            </w:r>
            <w:r w:rsidRPr="005C414D">
              <w:rPr>
                <w:rFonts w:asciiTheme="minorEastAsia" w:eastAsiaTheme="minorEastAsia" w:hAnsiTheme="minorEastAsia" w:hint="eastAsia"/>
                <w:sz w:val="20"/>
                <w:szCs w:val="20"/>
              </w:rPr>
              <w:t>双</w:t>
            </w:r>
            <w:r w:rsidRPr="005C414D">
              <w:rPr>
                <w:rFonts w:asciiTheme="minorEastAsia" w:eastAsiaTheme="minorEastAsia" w:hAnsiTheme="minorEastAsia"/>
                <w:sz w:val="20"/>
                <w:szCs w:val="20"/>
              </w:rPr>
              <w:t>路；</w:t>
            </w:r>
          </w:p>
          <w:p w14:paraId="694D5DC4"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电压：CH1</w:t>
            </w:r>
            <w:r w:rsidRPr="005C414D">
              <w:rPr>
                <w:rFonts w:asciiTheme="minorEastAsia" w:eastAsiaTheme="minorEastAsia" w:hAnsiTheme="minorEastAsia" w:hint="eastAsia"/>
                <w:sz w:val="20"/>
                <w:szCs w:val="20"/>
              </w:rPr>
              <w:t>:6</w:t>
            </w:r>
            <w:r w:rsidRPr="005C414D">
              <w:rPr>
                <w:rFonts w:asciiTheme="minorEastAsia" w:eastAsiaTheme="minorEastAsia" w:hAnsiTheme="minorEastAsia"/>
                <w:sz w:val="20"/>
                <w:szCs w:val="20"/>
              </w:rPr>
              <w:t>0V/CH2:60V;</w:t>
            </w:r>
          </w:p>
          <w:p w14:paraId="58131A3E"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电流：CH1</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10A/CH2:10A;</w:t>
            </w:r>
          </w:p>
          <w:p w14:paraId="6FE2A7E5"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功率：</w:t>
            </w:r>
            <w:r w:rsidRPr="005C414D">
              <w:rPr>
                <w:rFonts w:asciiTheme="minorEastAsia" w:eastAsiaTheme="minorEastAsia" w:hAnsiTheme="minorEastAsia"/>
                <w:sz w:val="20"/>
                <w:szCs w:val="20"/>
              </w:rPr>
              <w:t>CH1</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200W/CH2:200W;</w:t>
            </w:r>
          </w:p>
          <w:p w14:paraId="654FE13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分辨率：</w:t>
            </w:r>
            <w:r w:rsidRPr="005C414D">
              <w:rPr>
                <w:rFonts w:asciiTheme="minorEastAsia" w:eastAsiaTheme="minorEastAsia" w:hAnsiTheme="minorEastAsia" w:hint="eastAsia"/>
                <w:sz w:val="20"/>
                <w:szCs w:val="20"/>
              </w:rPr>
              <w:t>1mV</w:t>
            </w:r>
            <w:r w:rsidRPr="005C414D">
              <w:rPr>
                <w:rFonts w:asciiTheme="minorEastAsia" w:eastAsiaTheme="minorEastAsia" w:hAnsiTheme="minorEastAsia"/>
                <w:sz w:val="20"/>
                <w:szCs w:val="20"/>
              </w:rPr>
              <w:t>/1mA；</w:t>
            </w:r>
          </w:p>
          <w:p w14:paraId="447F0F4F"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精度：≤0.03%+0.02%FS/≤0.05%+0.2%FS；</w:t>
            </w:r>
          </w:p>
          <w:p w14:paraId="597B22D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尺寸：1/2U；</w:t>
            </w:r>
          </w:p>
          <w:p w14:paraId="63F557F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配备IT-E1025 GPIB通信卡：是。</w:t>
            </w:r>
          </w:p>
          <w:p w14:paraId="563C9D35"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配备IT-E154B上架套件：是。</w:t>
            </w:r>
          </w:p>
        </w:tc>
        <w:tc>
          <w:tcPr>
            <w:tcW w:w="2441" w:type="dxa"/>
            <w:vAlign w:val="center"/>
          </w:tcPr>
          <w:p w14:paraId="6E67EB78"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作为模拟开关量工具驱动信号电源，同时作为LEU直流电压范围测试电源。</w:t>
            </w:r>
          </w:p>
        </w:tc>
      </w:tr>
      <w:tr w:rsidR="001D67A4" w:rsidRPr="005C414D" w14:paraId="76F24D10" w14:textId="77777777" w:rsidTr="007C62C3">
        <w:trPr>
          <w:trHeight w:val="567"/>
          <w:jc w:val="center"/>
        </w:trPr>
        <w:tc>
          <w:tcPr>
            <w:tcW w:w="686" w:type="dxa"/>
            <w:vAlign w:val="center"/>
          </w:tcPr>
          <w:p w14:paraId="48A8D9C1"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7</w:t>
            </w:r>
          </w:p>
        </w:tc>
        <w:tc>
          <w:tcPr>
            <w:tcW w:w="1843" w:type="dxa"/>
            <w:vAlign w:val="center"/>
          </w:tcPr>
          <w:p w14:paraId="10B69F14"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cs="Calibri"/>
                <w:sz w:val="20"/>
                <w:szCs w:val="20"/>
              </w:rPr>
              <w:t>交流电源模块</w:t>
            </w:r>
          </w:p>
        </w:tc>
        <w:tc>
          <w:tcPr>
            <w:tcW w:w="1103" w:type="dxa"/>
            <w:vAlign w:val="center"/>
          </w:tcPr>
          <w:p w14:paraId="49016D33"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cs="Calibri"/>
                <w:sz w:val="20"/>
                <w:szCs w:val="20"/>
              </w:rPr>
              <w:t>IT7324(G)</w:t>
            </w:r>
          </w:p>
        </w:tc>
        <w:tc>
          <w:tcPr>
            <w:tcW w:w="708" w:type="dxa"/>
            <w:vAlign w:val="center"/>
          </w:tcPr>
          <w:p w14:paraId="56C71A70"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2F4E1D85"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w:t>
            </w:r>
            <w:r w:rsidRPr="005C414D">
              <w:rPr>
                <w:rFonts w:asciiTheme="minorEastAsia" w:eastAsiaTheme="minorEastAsia" w:hAnsiTheme="minorEastAsia" w:hint="eastAsia"/>
                <w:sz w:val="20"/>
                <w:szCs w:val="20"/>
              </w:rPr>
              <w:t>ITECH</w:t>
            </w:r>
            <w:r w:rsidRPr="005C414D">
              <w:rPr>
                <w:rFonts w:asciiTheme="minorEastAsia" w:eastAsiaTheme="minorEastAsia" w:hAnsiTheme="minorEastAsia"/>
                <w:sz w:val="20"/>
                <w:szCs w:val="20"/>
              </w:rPr>
              <w:t>（</w:t>
            </w:r>
            <w:r w:rsidRPr="005C414D">
              <w:rPr>
                <w:rFonts w:asciiTheme="minorEastAsia" w:eastAsiaTheme="minorEastAsia" w:hAnsiTheme="minorEastAsia" w:cs="Calibri" w:hint="eastAsia"/>
                <w:sz w:val="20"/>
                <w:szCs w:val="20"/>
              </w:rPr>
              <w:t>艾德克斯</w:t>
            </w:r>
            <w:r w:rsidRPr="005C414D">
              <w:rPr>
                <w:rFonts w:asciiTheme="minorEastAsia" w:eastAsiaTheme="minorEastAsia" w:hAnsiTheme="minorEastAsia"/>
                <w:sz w:val="20"/>
                <w:szCs w:val="20"/>
              </w:rPr>
              <w:t>）；</w:t>
            </w:r>
          </w:p>
          <w:p w14:paraId="62CF4132"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电压：</w:t>
            </w:r>
            <w:r w:rsidRPr="005C414D">
              <w:rPr>
                <w:rFonts w:asciiTheme="minorEastAsia" w:eastAsiaTheme="minorEastAsia" w:hAnsiTheme="minorEastAsia" w:hint="eastAsia"/>
                <w:sz w:val="20"/>
                <w:szCs w:val="20"/>
              </w:rPr>
              <w:t>L:</w:t>
            </w:r>
            <w:r w:rsidRPr="005C414D">
              <w:rPr>
                <w:rFonts w:asciiTheme="minorEastAsia" w:eastAsiaTheme="minorEastAsia" w:hAnsiTheme="minorEastAsia"/>
                <w:sz w:val="20"/>
                <w:szCs w:val="20"/>
              </w:rPr>
              <w:t>150V；H:300V;</w:t>
            </w:r>
          </w:p>
          <w:p w14:paraId="4404F8C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电流：L</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12Arms；H:6Arms;</w:t>
            </w:r>
          </w:p>
          <w:p w14:paraId="0DC7B292"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功率：</w:t>
            </w:r>
            <w:r w:rsidRPr="005C414D">
              <w:rPr>
                <w:rFonts w:asciiTheme="minorEastAsia" w:eastAsiaTheme="minorEastAsia" w:hAnsiTheme="minorEastAsia"/>
                <w:sz w:val="20"/>
                <w:szCs w:val="20"/>
              </w:rPr>
              <w:t>1500VA;</w:t>
            </w:r>
          </w:p>
          <w:p w14:paraId="411A563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分辨率：0.1</w:t>
            </w:r>
            <w:r w:rsidRPr="005C414D">
              <w:rPr>
                <w:rFonts w:asciiTheme="minorEastAsia" w:eastAsiaTheme="minorEastAsia" w:hAnsiTheme="minorEastAsia" w:hint="eastAsia"/>
                <w:sz w:val="20"/>
                <w:szCs w:val="20"/>
              </w:rPr>
              <w:t>V</w:t>
            </w:r>
            <w:r w:rsidRPr="005C414D">
              <w:rPr>
                <w:rFonts w:asciiTheme="minorEastAsia" w:eastAsiaTheme="minorEastAsia" w:hAnsiTheme="minorEastAsia"/>
                <w:sz w:val="20"/>
                <w:szCs w:val="20"/>
              </w:rPr>
              <w:t>/0.1mA；</w:t>
            </w:r>
          </w:p>
          <w:p w14:paraId="2A6976C2"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精度：±(0.2%+0.6V)/ ±(0.2%+0.6mA)；</w:t>
            </w:r>
          </w:p>
          <w:p w14:paraId="2AFDCBF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尺寸：3U。</w:t>
            </w:r>
          </w:p>
        </w:tc>
        <w:tc>
          <w:tcPr>
            <w:tcW w:w="2441" w:type="dxa"/>
            <w:vAlign w:val="center"/>
          </w:tcPr>
          <w:p w14:paraId="6586944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作为室外LEU供电电源以及交流电压范围测试电源。</w:t>
            </w:r>
          </w:p>
        </w:tc>
      </w:tr>
      <w:tr w:rsidR="001D67A4" w:rsidRPr="005C414D" w14:paraId="7C2CC6E3" w14:textId="77777777" w:rsidTr="007C62C3">
        <w:trPr>
          <w:trHeight w:val="567"/>
          <w:jc w:val="center"/>
        </w:trPr>
        <w:tc>
          <w:tcPr>
            <w:tcW w:w="686" w:type="dxa"/>
            <w:vAlign w:val="center"/>
          </w:tcPr>
          <w:p w14:paraId="48835BA5"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8</w:t>
            </w:r>
          </w:p>
        </w:tc>
        <w:tc>
          <w:tcPr>
            <w:tcW w:w="1843" w:type="dxa"/>
            <w:vAlign w:val="center"/>
          </w:tcPr>
          <w:p w14:paraId="725F9417"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hint="eastAsia"/>
                <w:sz w:val="20"/>
                <w:szCs w:val="20"/>
              </w:rPr>
              <w:t>模块化机箱</w:t>
            </w:r>
          </w:p>
        </w:tc>
        <w:tc>
          <w:tcPr>
            <w:tcW w:w="1103" w:type="dxa"/>
            <w:vAlign w:val="center"/>
          </w:tcPr>
          <w:p w14:paraId="57C13DAD" w14:textId="77777777" w:rsidR="001D67A4" w:rsidRPr="005C414D" w:rsidRDefault="001D67A4" w:rsidP="00C9342E">
            <w:pPr>
              <w:widowControl/>
              <w:jc w:val="center"/>
              <w:rPr>
                <w:rFonts w:asciiTheme="minorEastAsia" w:eastAsiaTheme="minorEastAsia" w:hAnsiTheme="minorEastAsia" w:cs="Calibri"/>
                <w:sz w:val="20"/>
                <w:szCs w:val="20"/>
              </w:rPr>
            </w:pPr>
            <w:r w:rsidRPr="005C414D">
              <w:rPr>
                <w:rFonts w:asciiTheme="minorEastAsia" w:eastAsiaTheme="minorEastAsia" w:hAnsiTheme="minorEastAsia"/>
                <w:sz w:val="20"/>
                <w:szCs w:val="20"/>
              </w:rPr>
              <w:t>60-104-001</w:t>
            </w:r>
          </w:p>
        </w:tc>
        <w:tc>
          <w:tcPr>
            <w:tcW w:w="708" w:type="dxa"/>
            <w:vAlign w:val="center"/>
          </w:tcPr>
          <w:p w14:paraId="2B67F17D"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2</w:t>
            </w:r>
          </w:p>
        </w:tc>
        <w:tc>
          <w:tcPr>
            <w:tcW w:w="3828" w:type="dxa"/>
            <w:vAlign w:val="center"/>
          </w:tcPr>
          <w:p w14:paraId="4DA8018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w:t>
            </w:r>
            <w:r w:rsidRPr="005C414D">
              <w:rPr>
                <w:rFonts w:asciiTheme="minorEastAsia" w:eastAsiaTheme="minorEastAsia" w:hAnsiTheme="minorEastAsia" w:hint="eastAsia"/>
                <w:sz w:val="20"/>
                <w:szCs w:val="20"/>
              </w:rPr>
              <w:t>PICKERING</w:t>
            </w:r>
            <w:r w:rsidRPr="005C414D">
              <w:rPr>
                <w:rFonts w:asciiTheme="minorEastAsia" w:eastAsiaTheme="minorEastAsia" w:hAnsiTheme="minorEastAsia"/>
                <w:sz w:val="20"/>
                <w:szCs w:val="20"/>
              </w:rPr>
              <w:t>；</w:t>
            </w:r>
          </w:p>
          <w:p w14:paraId="414E9B7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用户插槽：</w:t>
            </w:r>
            <w:r w:rsidRPr="005C414D">
              <w:rPr>
                <w:rFonts w:asciiTheme="minorEastAsia" w:eastAsiaTheme="minorEastAsia" w:hAnsiTheme="minorEastAsia" w:hint="eastAsia"/>
                <w:sz w:val="20"/>
                <w:szCs w:val="20"/>
              </w:rPr>
              <w:t>2个；</w:t>
            </w:r>
          </w:p>
          <w:p w14:paraId="7FADEEE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通信</w:t>
            </w:r>
            <w:r w:rsidRPr="005C414D">
              <w:rPr>
                <w:rFonts w:asciiTheme="minorEastAsia" w:eastAsiaTheme="minorEastAsia" w:hAnsiTheme="minorEastAsia"/>
                <w:sz w:val="20"/>
                <w:szCs w:val="20"/>
              </w:rPr>
              <w:t>接口：USB</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LAN;</w:t>
            </w:r>
          </w:p>
          <w:p w14:paraId="4EB2FE3E"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lastRenderedPageBreak/>
              <w:t>输入额定电压：1</w:t>
            </w:r>
            <w:r w:rsidRPr="005C414D">
              <w:rPr>
                <w:rFonts w:asciiTheme="minorEastAsia" w:eastAsiaTheme="minorEastAsia" w:hAnsiTheme="minorEastAsia"/>
                <w:sz w:val="20"/>
                <w:szCs w:val="20"/>
              </w:rPr>
              <w:t>9V DC；</w:t>
            </w:r>
          </w:p>
          <w:p w14:paraId="43D060C6"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输入额定电流：</w:t>
            </w:r>
            <w:r w:rsidRPr="005C414D">
              <w:rPr>
                <w:rFonts w:asciiTheme="minorEastAsia" w:eastAsiaTheme="minorEastAsia" w:hAnsiTheme="minorEastAsia" w:hint="eastAsia"/>
                <w:sz w:val="20"/>
                <w:szCs w:val="20"/>
              </w:rPr>
              <w:t>5</w:t>
            </w:r>
            <w:r w:rsidRPr="005C414D">
              <w:rPr>
                <w:rFonts w:asciiTheme="minorEastAsia" w:eastAsiaTheme="minorEastAsia" w:hAnsiTheme="minorEastAsia"/>
                <w:sz w:val="20"/>
                <w:szCs w:val="20"/>
              </w:rPr>
              <w:t>.2A DC。</w:t>
            </w:r>
          </w:p>
        </w:tc>
        <w:tc>
          <w:tcPr>
            <w:tcW w:w="2441" w:type="dxa"/>
            <w:vAlign w:val="center"/>
          </w:tcPr>
          <w:p w14:paraId="2C1D540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lastRenderedPageBreak/>
              <w:t>用于电缆连接状态切换装置中的通信供电机箱。</w:t>
            </w:r>
          </w:p>
        </w:tc>
      </w:tr>
      <w:tr w:rsidR="001D67A4" w:rsidRPr="005C414D" w14:paraId="309BF105" w14:textId="77777777" w:rsidTr="007C62C3">
        <w:trPr>
          <w:trHeight w:val="567"/>
          <w:jc w:val="center"/>
        </w:trPr>
        <w:tc>
          <w:tcPr>
            <w:tcW w:w="686" w:type="dxa"/>
            <w:vAlign w:val="center"/>
          </w:tcPr>
          <w:p w14:paraId="5CD6DD76"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9</w:t>
            </w:r>
          </w:p>
        </w:tc>
        <w:tc>
          <w:tcPr>
            <w:tcW w:w="1843" w:type="dxa"/>
            <w:vAlign w:val="center"/>
          </w:tcPr>
          <w:p w14:paraId="39FAE065"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PXI高密度矩阵板卡</w:t>
            </w:r>
          </w:p>
        </w:tc>
        <w:tc>
          <w:tcPr>
            <w:tcW w:w="1103" w:type="dxa"/>
            <w:vAlign w:val="center"/>
          </w:tcPr>
          <w:p w14:paraId="687F4513"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40-582A-001</w:t>
            </w:r>
          </w:p>
        </w:tc>
        <w:tc>
          <w:tcPr>
            <w:tcW w:w="708" w:type="dxa"/>
            <w:vAlign w:val="center"/>
          </w:tcPr>
          <w:p w14:paraId="7589E78E"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2</w:t>
            </w:r>
          </w:p>
        </w:tc>
        <w:tc>
          <w:tcPr>
            <w:tcW w:w="3828" w:type="dxa"/>
            <w:vAlign w:val="center"/>
          </w:tcPr>
          <w:p w14:paraId="468523E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w:t>
            </w:r>
            <w:r w:rsidRPr="005C414D">
              <w:rPr>
                <w:rFonts w:asciiTheme="minorEastAsia" w:eastAsiaTheme="minorEastAsia" w:hAnsiTheme="minorEastAsia" w:hint="eastAsia"/>
                <w:sz w:val="20"/>
                <w:szCs w:val="20"/>
              </w:rPr>
              <w:t>PICKERING</w:t>
            </w:r>
            <w:r w:rsidRPr="005C414D">
              <w:rPr>
                <w:rFonts w:asciiTheme="minorEastAsia" w:eastAsiaTheme="minorEastAsia" w:hAnsiTheme="minorEastAsia"/>
                <w:sz w:val="20"/>
                <w:szCs w:val="20"/>
              </w:rPr>
              <w:t>；</w:t>
            </w:r>
          </w:p>
          <w:p w14:paraId="7CBE3ACA"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平台：PXI；</w:t>
            </w:r>
          </w:p>
          <w:p w14:paraId="28E23F3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开关类型：EMR；</w:t>
            </w:r>
          </w:p>
          <w:p w14:paraId="0AA0B15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配置：</w:t>
            </w: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6×16；</w:t>
            </w:r>
          </w:p>
          <w:p w14:paraId="51C060EC"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电压：</w:t>
            </w:r>
            <w:r w:rsidRPr="005C414D">
              <w:rPr>
                <w:rFonts w:asciiTheme="minorEastAsia" w:eastAsiaTheme="minorEastAsia" w:hAnsiTheme="minorEastAsia" w:hint="eastAsia"/>
                <w:sz w:val="20"/>
                <w:szCs w:val="20"/>
              </w:rPr>
              <w:t>3</w:t>
            </w:r>
            <w:r w:rsidRPr="005C414D">
              <w:rPr>
                <w:rFonts w:asciiTheme="minorEastAsia" w:eastAsiaTheme="minorEastAsia" w:hAnsiTheme="minorEastAsia"/>
                <w:sz w:val="20"/>
                <w:szCs w:val="20"/>
              </w:rPr>
              <w:t>00VDC/100VAC;</w:t>
            </w:r>
          </w:p>
          <w:p w14:paraId="5C53236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电流：</w:t>
            </w:r>
            <w:r w:rsidRPr="005C414D">
              <w:rPr>
                <w:rFonts w:asciiTheme="minorEastAsia" w:eastAsiaTheme="minorEastAsia" w:hAnsiTheme="minorEastAsia" w:hint="eastAsia"/>
                <w:sz w:val="20"/>
                <w:szCs w:val="20"/>
              </w:rPr>
              <w:t>2Amp</w:t>
            </w:r>
            <w:r w:rsidRPr="005C414D">
              <w:rPr>
                <w:rFonts w:asciiTheme="minorEastAsia" w:eastAsiaTheme="minorEastAsia" w:hAnsiTheme="minorEastAsia"/>
                <w:sz w:val="20"/>
                <w:szCs w:val="20"/>
              </w:rPr>
              <w:t>。</w:t>
            </w:r>
          </w:p>
        </w:tc>
        <w:tc>
          <w:tcPr>
            <w:tcW w:w="2441" w:type="dxa"/>
            <w:vAlign w:val="center"/>
          </w:tcPr>
          <w:p w14:paraId="7C825FA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用于电缆连接状态切换装置中的继电器切换板卡。</w:t>
            </w:r>
          </w:p>
        </w:tc>
      </w:tr>
      <w:tr w:rsidR="001D67A4" w:rsidRPr="005C414D" w14:paraId="4436F9E7" w14:textId="77777777" w:rsidTr="007C62C3">
        <w:trPr>
          <w:trHeight w:val="567"/>
          <w:jc w:val="center"/>
        </w:trPr>
        <w:tc>
          <w:tcPr>
            <w:tcW w:w="686" w:type="dxa"/>
            <w:vAlign w:val="center"/>
          </w:tcPr>
          <w:p w14:paraId="697A0995"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10</w:t>
            </w:r>
          </w:p>
        </w:tc>
        <w:tc>
          <w:tcPr>
            <w:tcW w:w="1843" w:type="dxa"/>
            <w:vAlign w:val="center"/>
          </w:tcPr>
          <w:p w14:paraId="09CE7EE3"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连接器电缆</w:t>
            </w:r>
          </w:p>
        </w:tc>
        <w:tc>
          <w:tcPr>
            <w:tcW w:w="1103" w:type="dxa"/>
            <w:vAlign w:val="center"/>
          </w:tcPr>
          <w:p w14:paraId="51E67134"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40-972-078-1m-FU</w:t>
            </w:r>
          </w:p>
        </w:tc>
        <w:tc>
          <w:tcPr>
            <w:tcW w:w="708" w:type="dxa"/>
            <w:vAlign w:val="center"/>
          </w:tcPr>
          <w:p w14:paraId="1091AE36"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2</w:t>
            </w:r>
          </w:p>
        </w:tc>
        <w:tc>
          <w:tcPr>
            <w:tcW w:w="3828" w:type="dxa"/>
            <w:vAlign w:val="center"/>
          </w:tcPr>
          <w:p w14:paraId="3FD50AAF"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w:t>
            </w:r>
            <w:r w:rsidRPr="005C414D">
              <w:rPr>
                <w:rFonts w:asciiTheme="minorEastAsia" w:eastAsiaTheme="minorEastAsia" w:hAnsiTheme="minorEastAsia" w:hint="eastAsia"/>
                <w:sz w:val="20"/>
                <w:szCs w:val="20"/>
              </w:rPr>
              <w:t>PICKERING</w:t>
            </w:r>
            <w:r w:rsidRPr="005C414D">
              <w:rPr>
                <w:rFonts w:asciiTheme="minorEastAsia" w:eastAsiaTheme="minorEastAsia" w:hAnsiTheme="minorEastAsia"/>
                <w:sz w:val="20"/>
                <w:szCs w:val="20"/>
              </w:rPr>
              <w:t>；</w:t>
            </w:r>
          </w:p>
          <w:p w14:paraId="6B07B6D6"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长度：</w:t>
            </w:r>
            <w:r w:rsidRPr="005C414D">
              <w:rPr>
                <w:rFonts w:asciiTheme="minorEastAsia" w:eastAsiaTheme="minorEastAsia" w:hAnsiTheme="minorEastAsia" w:hint="eastAsia"/>
                <w:sz w:val="20"/>
                <w:szCs w:val="20"/>
              </w:rPr>
              <w:t>1m；</w:t>
            </w:r>
          </w:p>
          <w:p w14:paraId="21FE12BA"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端口A类型：78-Pin D-Subminiature Density and a half；</w:t>
            </w:r>
          </w:p>
          <w:p w14:paraId="2B211B1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端口B类型：</w:t>
            </w:r>
            <w:r w:rsidRPr="005C414D">
              <w:rPr>
                <w:rFonts w:asciiTheme="minorEastAsia" w:eastAsiaTheme="minorEastAsia" w:hAnsiTheme="minorEastAsia" w:hint="eastAsia"/>
                <w:sz w:val="20"/>
                <w:szCs w:val="20"/>
              </w:rPr>
              <w:t>Ferrules</w:t>
            </w:r>
            <w:r w:rsidRPr="005C414D">
              <w:rPr>
                <w:rFonts w:asciiTheme="minorEastAsia" w:eastAsiaTheme="minorEastAsia" w:hAnsiTheme="minorEastAsia"/>
                <w:sz w:val="20"/>
                <w:szCs w:val="20"/>
              </w:rPr>
              <w:t>；</w:t>
            </w:r>
          </w:p>
          <w:p w14:paraId="30196A65"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电压：2</w:t>
            </w:r>
            <w:r w:rsidRPr="005C414D">
              <w:rPr>
                <w:rFonts w:asciiTheme="minorEastAsia" w:eastAsiaTheme="minorEastAsia" w:hAnsiTheme="minorEastAsia"/>
                <w:sz w:val="20"/>
                <w:szCs w:val="20"/>
              </w:rPr>
              <w:t>50VAC/400VDC；</w:t>
            </w:r>
          </w:p>
          <w:p w14:paraId="5A137623"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电流：</w:t>
            </w:r>
            <w:r w:rsidRPr="005C414D">
              <w:rPr>
                <w:rFonts w:asciiTheme="minorEastAsia" w:eastAsiaTheme="minorEastAsia" w:hAnsiTheme="minorEastAsia" w:hint="eastAsia"/>
                <w:sz w:val="20"/>
                <w:szCs w:val="20"/>
              </w:rPr>
              <w:t>3A。</w:t>
            </w:r>
          </w:p>
        </w:tc>
        <w:tc>
          <w:tcPr>
            <w:tcW w:w="2441" w:type="dxa"/>
            <w:vAlign w:val="center"/>
          </w:tcPr>
          <w:p w14:paraId="37A8079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用于电缆连接状态切换装置</w:t>
            </w:r>
          </w:p>
        </w:tc>
      </w:tr>
      <w:tr w:rsidR="001D67A4" w:rsidRPr="005C414D" w14:paraId="6D5C1450" w14:textId="77777777" w:rsidTr="007C62C3">
        <w:trPr>
          <w:trHeight w:val="567"/>
          <w:jc w:val="center"/>
        </w:trPr>
        <w:tc>
          <w:tcPr>
            <w:tcW w:w="686" w:type="dxa"/>
            <w:vAlign w:val="center"/>
          </w:tcPr>
          <w:p w14:paraId="0C1DDD8D"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11</w:t>
            </w:r>
          </w:p>
        </w:tc>
        <w:tc>
          <w:tcPr>
            <w:tcW w:w="1843" w:type="dxa"/>
            <w:vAlign w:val="center"/>
          </w:tcPr>
          <w:p w14:paraId="70C91A66"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电烙铁</w:t>
            </w:r>
          </w:p>
        </w:tc>
        <w:tc>
          <w:tcPr>
            <w:tcW w:w="1103" w:type="dxa"/>
            <w:vAlign w:val="center"/>
          </w:tcPr>
          <w:p w14:paraId="6E06B363"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FX-888D</w:t>
            </w:r>
          </w:p>
        </w:tc>
        <w:tc>
          <w:tcPr>
            <w:tcW w:w="708" w:type="dxa"/>
            <w:vAlign w:val="center"/>
          </w:tcPr>
          <w:p w14:paraId="121CD261"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76BF9EF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品牌：HAKKO（日本白光）；</w:t>
            </w:r>
          </w:p>
          <w:p w14:paraId="30434241"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功率消耗：</w:t>
            </w:r>
            <w:r w:rsidRPr="005C414D">
              <w:rPr>
                <w:rFonts w:asciiTheme="minorEastAsia" w:eastAsiaTheme="minorEastAsia" w:hAnsiTheme="minorEastAsia" w:hint="eastAsia"/>
                <w:sz w:val="20"/>
                <w:szCs w:val="20"/>
              </w:rPr>
              <w:t>7</w:t>
            </w:r>
            <w:r w:rsidRPr="005C414D">
              <w:rPr>
                <w:rFonts w:asciiTheme="minorEastAsia" w:eastAsiaTheme="minorEastAsia" w:hAnsiTheme="minorEastAsia"/>
                <w:sz w:val="20"/>
                <w:szCs w:val="20"/>
              </w:rPr>
              <w:t>0W；</w:t>
            </w:r>
          </w:p>
          <w:p w14:paraId="1F51724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输出电压：AC 26V；</w:t>
            </w:r>
          </w:p>
          <w:p w14:paraId="129A169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发热组件：AC 26V，</w:t>
            </w:r>
            <w:r w:rsidRPr="005C414D">
              <w:rPr>
                <w:rFonts w:asciiTheme="minorEastAsia" w:eastAsiaTheme="minorEastAsia" w:hAnsiTheme="minorEastAsia" w:hint="eastAsia"/>
                <w:sz w:val="20"/>
                <w:szCs w:val="20"/>
              </w:rPr>
              <w:t>6</w:t>
            </w:r>
            <w:r w:rsidRPr="005C414D">
              <w:rPr>
                <w:rFonts w:asciiTheme="minorEastAsia" w:eastAsiaTheme="minorEastAsia" w:hAnsiTheme="minorEastAsia"/>
                <w:sz w:val="20"/>
                <w:szCs w:val="20"/>
              </w:rPr>
              <w:t>5W陶瓷；</w:t>
            </w:r>
          </w:p>
          <w:p w14:paraId="3C625270"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控温范围：</w:t>
            </w:r>
            <w:r w:rsidRPr="005C414D">
              <w:rPr>
                <w:rFonts w:asciiTheme="minorEastAsia" w:eastAsiaTheme="minorEastAsia" w:hAnsiTheme="minorEastAsia" w:hint="eastAsia"/>
                <w:sz w:val="20"/>
                <w:szCs w:val="20"/>
              </w:rPr>
              <w:t>2</w:t>
            </w:r>
            <w:r w:rsidRPr="005C414D">
              <w:rPr>
                <w:rFonts w:asciiTheme="minorEastAsia" w:eastAsiaTheme="minorEastAsia" w:hAnsiTheme="minorEastAsia"/>
                <w:sz w:val="20"/>
                <w:szCs w:val="20"/>
              </w:rPr>
              <w:t>00</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480℃；</w:t>
            </w:r>
          </w:p>
          <w:p w14:paraId="23015E84"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温度稳定：±1℃（无负荷时）。</w:t>
            </w:r>
          </w:p>
        </w:tc>
        <w:tc>
          <w:tcPr>
            <w:tcW w:w="2441" w:type="dxa"/>
            <w:vAlign w:val="center"/>
          </w:tcPr>
          <w:p w14:paraId="0693C0E7"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用于LEU产品功能测试时焊接电子元器件。</w:t>
            </w:r>
          </w:p>
        </w:tc>
      </w:tr>
      <w:tr w:rsidR="001D67A4" w:rsidRPr="005C414D" w14:paraId="2C1E5945" w14:textId="77777777" w:rsidTr="007C62C3">
        <w:trPr>
          <w:trHeight w:val="567"/>
          <w:jc w:val="center"/>
        </w:trPr>
        <w:tc>
          <w:tcPr>
            <w:tcW w:w="686" w:type="dxa"/>
            <w:vAlign w:val="center"/>
          </w:tcPr>
          <w:p w14:paraId="00843C53"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12</w:t>
            </w:r>
          </w:p>
        </w:tc>
        <w:tc>
          <w:tcPr>
            <w:tcW w:w="1843" w:type="dxa"/>
            <w:vAlign w:val="center"/>
          </w:tcPr>
          <w:p w14:paraId="6C0AE7FC"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温湿度计</w:t>
            </w:r>
          </w:p>
        </w:tc>
        <w:tc>
          <w:tcPr>
            <w:tcW w:w="1103" w:type="dxa"/>
            <w:vAlign w:val="center"/>
          </w:tcPr>
          <w:p w14:paraId="79729259"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608-H1</w:t>
            </w:r>
          </w:p>
        </w:tc>
        <w:tc>
          <w:tcPr>
            <w:tcW w:w="708" w:type="dxa"/>
            <w:vAlign w:val="center"/>
          </w:tcPr>
          <w:p w14:paraId="3B6569FA"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3C9F693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品牌：德国德图</w:t>
            </w:r>
            <w:r w:rsidRPr="005C414D">
              <w:rPr>
                <w:rFonts w:asciiTheme="minorEastAsia" w:eastAsiaTheme="minorEastAsia" w:hAnsiTheme="minorEastAsia" w:hint="eastAsia"/>
                <w:sz w:val="20"/>
                <w:szCs w:val="20"/>
              </w:rPr>
              <w:t xml:space="preserve"> TESTO；</w:t>
            </w:r>
          </w:p>
          <w:p w14:paraId="4A947B8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量程：-10～+95%RH；0</w:t>
            </w:r>
            <w:r w:rsidRPr="005C414D">
              <w:rPr>
                <w:rFonts w:asciiTheme="minorEastAsia" w:eastAsiaTheme="minorEastAsia" w:hAnsiTheme="minorEastAsia" w:hint="eastAsia"/>
                <w:sz w:val="20"/>
                <w:szCs w:val="20"/>
              </w:rPr>
              <w:t>～﹢5</w:t>
            </w:r>
            <w:r w:rsidRPr="005C414D">
              <w:rPr>
                <w:rFonts w:asciiTheme="minorEastAsia" w:eastAsiaTheme="minorEastAsia" w:hAnsiTheme="minorEastAsia"/>
                <w:sz w:val="20"/>
                <w:szCs w:val="20"/>
              </w:rPr>
              <w:t>0℃；</w:t>
            </w:r>
          </w:p>
          <w:p w14:paraId="3D5409B7" w14:textId="77777777" w:rsidR="001D67A4" w:rsidRPr="005C414D" w:rsidRDefault="001D67A4" w:rsidP="00C9342E">
            <w:pPr>
              <w:ind w:firstLineChars="300" w:firstLine="600"/>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20</w:t>
            </w:r>
            <w:r w:rsidRPr="005C414D">
              <w:rPr>
                <w:rFonts w:asciiTheme="minorEastAsia" w:eastAsiaTheme="minorEastAsia" w:hAnsiTheme="minorEastAsia" w:hint="eastAsia"/>
                <w:sz w:val="20"/>
                <w:szCs w:val="20"/>
              </w:rPr>
              <w:t>～﹢5</w:t>
            </w:r>
            <w:r w:rsidRPr="005C414D">
              <w:rPr>
                <w:rFonts w:asciiTheme="minorEastAsia" w:eastAsiaTheme="minorEastAsia" w:hAnsiTheme="minorEastAsia"/>
                <w:sz w:val="20"/>
                <w:szCs w:val="20"/>
              </w:rPr>
              <w:t>0℃ td；</w:t>
            </w:r>
          </w:p>
          <w:p w14:paraId="5C058E3E"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精度±1数位：±3%RH（</w:t>
            </w:r>
            <w:r w:rsidRPr="005C414D">
              <w:rPr>
                <w:rFonts w:asciiTheme="minorEastAsia" w:eastAsiaTheme="minorEastAsia" w:hAnsiTheme="minorEastAsia" w:hint="eastAsia"/>
                <w:sz w:val="20"/>
                <w:szCs w:val="20"/>
              </w:rPr>
              <w:t>+</w:t>
            </w:r>
            <w:r w:rsidRPr="005C414D">
              <w:rPr>
                <w:rFonts w:asciiTheme="minorEastAsia" w:eastAsiaTheme="minorEastAsia" w:hAnsiTheme="minorEastAsia"/>
                <w:sz w:val="20"/>
                <w:szCs w:val="20"/>
              </w:rPr>
              <w:t>10～95%RH）；</w:t>
            </w:r>
          </w:p>
          <w:p w14:paraId="5C2EB56A" w14:textId="77777777" w:rsidR="001D67A4" w:rsidRPr="005C414D" w:rsidRDefault="001D67A4" w:rsidP="00C9342E">
            <w:pPr>
              <w:ind w:firstLineChars="600" w:firstLine="1200"/>
              <w:rPr>
                <w:rFonts w:asciiTheme="minorEastAsia" w:eastAsiaTheme="minorEastAsia" w:hAnsiTheme="minorEastAsia"/>
                <w:sz w:val="20"/>
                <w:szCs w:val="20"/>
              </w:rPr>
            </w:pPr>
            <w:r w:rsidRPr="005C414D">
              <w:rPr>
                <w:rFonts w:asciiTheme="minorEastAsia" w:eastAsiaTheme="minorEastAsia" w:hAnsiTheme="minorEastAsia"/>
                <w:sz w:val="20"/>
                <w:szCs w:val="20"/>
              </w:rPr>
              <w:t>±0.5℃（在﹢</w:t>
            </w:r>
            <w:r w:rsidRPr="005C414D">
              <w:rPr>
                <w:rFonts w:asciiTheme="minorEastAsia" w:eastAsiaTheme="minorEastAsia" w:hAnsiTheme="minorEastAsia" w:hint="eastAsia"/>
                <w:sz w:val="20"/>
                <w:szCs w:val="20"/>
              </w:rPr>
              <w:t>2</w:t>
            </w:r>
            <w:r w:rsidRPr="005C414D">
              <w:rPr>
                <w:rFonts w:asciiTheme="minorEastAsia" w:eastAsiaTheme="minorEastAsia" w:hAnsiTheme="minorEastAsia"/>
                <w:sz w:val="20"/>
                <w:szCs w:val="20"/>
              </w:rPr>
              <w:t>5℃）；</w:t>
            </w:r>
          </w:p>
          <w:p w14:paraId="06F29BFF"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分辨力：0</w:t>
            </w:r>
            <w:r w:rsidRPr="005C414D">
              <w:rPr>
                <w:rFonts w:asciiTheme="minorEastAsia" w:eastAsiaTheme="minorEastAsia" w:hAnsiTheme="minorEastAsia"/>
                <w:sz w:val="20"/>
                <w:szCs w:val="20"/>
              </w:rPr>
              <w:t>.1%RH/0.1℃;</w:t>
            </w:r>
          </w:p>
          <w:p w14:paraId="24573C1D"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测量速率：</w:t>
            </w:r>
            <w:r w:rsidRPr="005C414D">
              <w:rPr>
                <w:rFonts w:asciiTheme="minorEastAsia" w:eastAsiaTheme="minorEastAsia" w:hAnsiTheme="minorEastAsia" w:hint="eastAsia"/>
                <w:sz w:val="20"/>
                <w:szCs w:val="20"/>
              </w:rPr>
              <w:t>1</w:t>
            </w:r>
            <w:r w:rsidRPr="005C414D">
              <w:rPr>
                <w:rFonts w:asciiTheme="minorEastAsia" w:eastAsiaTheme="minorEastAsia" w:hAnsiTheme="minorEastAsia"/>
                <w:sz w:val="20"/>
                <w:szCs w:val="20"/>
              </w:rPr>
              <w:t>8s。</w:t>
            </w:r>
          </w:p>
        </w:tc>
        <w:tc>
          <w:tcPr>
            <w:tcW w:w="2441" w:type="dxa"/>
            <w:vAlign w:val="center"/>
          </w:tcPr>
          <w:p w14:paraId="41A9DA09"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用于检测LEU产品测试时环境温度与湿度。</w:t>
            </w:r>
          </w:p>
        </w:tc>
      </w:tr>
      <w:tr w:rsidR="001D67A4" w:rsidRPr="005C414D" w14:paraId="53DE26FA" w14:textId="77777777" w:rsidTr="007C62C3">
        <w:trPr>
          <w:trHeight w:val="567"/>
          <w:jc w:val="center"/>
        </w:trPr>
        <w:tc>
          <w:tcPr>
            <w:tcW w:w="686" w:type="dxa"/>
            <w:vAlign w:val="center"/>
          </w:tcPr>
          <w:p w14:paraId="23538947"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13</w:t>
            </w:r>
          </w:p>
        </w:tc>
        <w:tc>
          <w:tcPr>
            <w:tcW w:w="1843" w:type="dxa"/>
            <w:vAlign w:val="center"/>
          </w:tcPr>
          <w:p w14:paraId="56C64122"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sz w:val="20"/>
                <w:szCs w:val="20"/>
              </w:rPr>
              <w:t>工具箱套装</w:t>
            </w:r>
          </w:p>
        </w:tc>
        <w:tc>
          <w:tcPr>
            <w:tcW w:w="1103" w:type="dxa"/>
            <w:vAlign w:val="center"/>
          </w:tcPr>
          <w:p w14:paraId="0EBD951D" w14:textId="77777777" w:rsidR="001D67A4" w:rsidRPr="005C414D" w:rsidRDefault="001D67A4" w:rsidP="00C9342E">
            <w:pPr>
              <w:widowControl/>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SS3573E</w:t>
            </w:r>
          </w:p>
        </w:tc>
        <w:tc>
          <w:tcPr>
            <w:tcW w:w="708" w:type="dxa"/>
            <w:vAlign w:val="center"/>
          </w:tcPr>
          <w:p w14:paraId="1A0E3242" w14:textId="77777777" w:rsidR="001D67A4" w:rsidRPr="005C414D" w:rsidRDefault="001D67A4" w:rsidP="00C9342E">
            <w:pPr>
              <w:jc w:val="cente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1</w:t>
            </w:r>
          </w:p>
        </w:tc>
        <w:tc>
          <w:tcPr>
            <w:tcW w:w="3828" w:type="dxa"/>
            <w:vAlign w:val="center"/>
          </w:tcPr>
          <w:p w14:paraId="2DAAD4B6"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hint="eastAsia"/>
                <w:sz w:val="20"/>
                <w:szCs w:val="20"/>
              </w:rPr>
              <w:t>品牌：卡夫威尔；</w:t>
            </w:r>
          </w:p>
          <w:p w14:paraId="0DAF0F94"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工具数量：</w:t>
            </w:r>
            <w:r w:rsidRPr="005C414D">
              <w:rPr>
                <w:rFonts w:asciiTheme="minorEastAsia" w:eastAsiaTheme="minorEastAsia" w:hAnsiTheme="minorEastAsia" w:hint="eastAsia"/>
                <w:sz w:val="20"/>
                <w:szCs w:val="20"/>
              </w:rPr>
              <w:t>8</w:t>
            </w:r>
            <w:r w:rsidRPr="005C414D">
              <w:rPr>
                <w:rFonts w:asciiTheme="minorEastAsia" w:eastAsiaTheme="minorEastAsia" w:hAnsiTheme="minorEastAsia"/>
                <w:sz w:val="20"/>
                <w:szCs w:val="20"/>
              </w:rPr>
              <w:t>9件。</w:t>
            </w:r>
          </w:p>
        </w:tc>
        <w:tc>
          <w:tcPr>
            <w:tcW w:w="2441" w:type="dxa"/>
            <w:vAlign w:val="center"/>
          </w:tcPr>
          <w:p w14:paraId="0FF562DB" w14:textId="77777777" w:rsidR="001D67A4" w:rsidRPr="005C414D" w:rsidRDefault="001D67A4" w:rsidP="00C9342E">
            <w:pPr>
              <w:rPr>
                <w:rFonts w:asciiTheme="minorEastAsia" w:eastAsiaTheme="minorEastAsia" w:hAnsiTheme="minorEastAsia"/>
                <w:sz w:val="20"/>
                <w:szCs w:val="20"/>
              </w:rPr>
            </w:pPr>
            <w:r w:rsidRPr="005C414D">
              <w:rPr>
                <w:rFonts w:asciiTheme="minorEastAsia" w:eastAsiaTheme="minorEastAsia" w:hAnsiTheme="minorEastAsia"/>
                <w:sz w:val="20"/>
                <w:szCs w:val="20"/>
              </w:rPr>
              <w:t>用于LEU产品测试时安装与固定工具。</w:t>
            </w:r>
          </w:p>
        </w:tc>
      </w:tr>
    </w:tbl>
    <w:p w14:paraId="7253D1C6" w14:textId="77777777" w:rsidR="00705CAB" w:rsidRPr="005C414D" w:rsidRDefault="00705CAB">
      <w:pPr>
        <w:spacing w:line="360" w:lineRule="auto"/>
        <w:rPr>
          <w:rFonts w:ascii="Times New Roman" w:hAnsi="Times New Roman" w:cs="Times New Roman"/>
          <w:b/>
          <w:szCs w:val="21"/>
        </w:rPr>
      </w:pPr>
    </w:p>
    <w:p w14:paraId="5B100A3D" w14:textId="25DE4385"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hint="eastAsia"/>
          <w:b/>
          <w:szCs w:val="21"/>
        </w:rPr>
        <w:t>2</w:t>
      </w:r>
      <w:r w:rsidRPr="005C414D">
        <w:rPr>
          <w:rFonts w:ascii="Times New Roman" w:hAnsi="Times New Roman" w:cs="Times New Roman" w:hint="eastAsia"/>
          <w:b/>
          <w:szCs w:val="21"/>
        </w:rPr>
        <w:t>、报价要求</w:t>
      </w:r>
    </w:p>
    <w:p w14:paraId="2583C8D2" w14:textId="24A46F5B" w:rsidR="00705CAB" w:rsidRPr="005C414D" w:rsidRDefault="00705CAB" w:rsidP="00705CAB">
      <w:pPr>
        <w:widowControl/>
        <w:spacing w:line="360" w:lineRule="auto"/>
        <w:jc w:val="left"/>
        <w:rPr>
          <w:rFonts w:ascii="宋体" w:hAnsi="宋体"/>
          <w:b/>
          <w:bCs/>
          <w:color w:val="000000"/>
        </w:rPr>
      </w:pPr>
      <w:r w:rsidRPr="005C414D">
        <w:rPr>
          <w:rFonts w:ascii="宋体" w:hAnsi="宋体" w:hint="eastAsia"/>
          <w:b/>
          <w:bCs/>
          <w:color w:val="000000"/>
        </w:rPr>
        <w:t>（1）供应商可选择对本项目全部包件进行报价，不允许调整报价单格式，不参与报价的包件，留空白单元格即可。</w:t>
      </w:r>
    </w:p>
    <w:p w14:paraId="1165BA87" w14:textId="47B425B4" w:rsidR="00993FFF" w:rsidRPr="005C414D" w:rsidRDefault="00E15A63">
      <w:pPr>
        <w:widowControl/>
        <w:spacing w:line="360" w:lineRule="auto"/>
        <w:jc w:val="left"/>
        <w:rPr>
          <w:rFonts w:asciiTheme="minorEastAsia" w:hAnsiTheme="minorEastAsia" w:cs="Times New Roman"/>
          <w:szCs w:val="21"/>
        </w:rPr>
      </w:pPr>
      <w:r w:rsidRPr="005C414D">
        <w:rPr>
          <w:rFonts w:asciiTheme="minorEastAsia" w:hAnsiTheme="minorEastAsia" w:cs="Times New Roman" w:hint="eastAsia"/>
          <w:szCs w:val="21"/>
        </w:rPr>
        <w:t>（</w:t>
      </w:r>
      <w:r w:rsidR="00705CAB" w:rsidRPr="005C414D">
        <w:rPr>
          <w:rFonts w:ascii="Times New Roman" w:hAnsi="Times New Roman" w:cs="Times New Roman"/>
          <w:bCs/>
          <w:kern w:val="0"/>
          <w:szCs w:val="21"/>
          <w:lang w:val="zh-CN"/>
        </w:rPr>
        <w:t>2</w:t>
      </w:r>
      <w:r w:rsidRPr="005C414D">
        <w:rPr>
          <w:rFonts w:asciiTheme="minorEastAsia" w:hAnsiTheme="minorEastAsia" w:cs="Times New Roman" w:hint="eastAsia"/>
          <w:szCs w:val="21"/>
        </w:rPr>
        <w:t>）本项目均以人民币报价。供应商报价应遵守《中华人民共和国价格法》，双方发生的所有费用均以人民币进行结算与支付；</w:t>
      </w:r>
    </w:p>
    <w:p w14:paraId="06B183E5" w14:textId="694B2605" w:rsidR="00993FFF" w:rsidRPr="005C414D" w:rsidRDefault="00E15A63">
      <w:pPr>
        <w:widowControl/>
        <w:spacing w:line="360" w:lineRule="auto"/>
        <w:jc w:val="left"/>
        <w:rPr>
          <w:rFonts w:asciiTheme="minorEastAsia" w:hAnsiTheme="minorEastAsia" w:cs="Times New Roman"/>
          <w:szCs w:val="21"/>
        </w:rPr>
      </w:pPr>
      <w:r w:rsidRPr="005C414D">
        <w:rPr>
          <w:rFonts w:asciiTheme="minorEastAsia" w:hAnsiTheme="minorEastAsia" w:cs="Times New Roman" w:hint="eastAsia"/>
          <w:szCs w:val="21"/>
        </w:rPr>
        <w:t>（</w:t>
      </w:r>
      <w:r w:rsidR="00705CAB" w:rsidRPr="005C414D">
        <w:rPr>
          <w:rFonts w:ascii="Times New Roman" w:hAnsi="Times New Roman" w:cs="Times New Roman"/>
          <w:bCs/>
          <w:kern w:val="0"/>
          <w:szCs w:val="21"/>
          <w:lang w:val="zh-CN"/>
        </w:rPr>
        <w:t>3</w:t>
      </w:r>
      <w:r w:rsidRPr="005C414D">
        <w:rPr>
          <w:rFonts w:asciiTheme="minorEastAsia" w:hAnsiTheme="minorEastAsia" w:cs="Times New Roman" w:hint="eastAsia"/>
          <w:szCs w:val="21"/>
        </w:rPr>
        <w:t>）供应商报价应包含采购标的、运费、税金及履行本项目所必需的其他全部费用；</w:t>
      </w:r>
    </w:p>
    <w:p w14:paraId="631D9A2B" w14:textId="77777777" w:rsidR="00993FFF" w:rsidRPr="005C414D" w:rsidRDefault="00E15A63">
      <w:pPr>
        <w:pStyle w:val="10"/>
        <w:spacing w:line="360" w:lineRule="auto"/>
        <w:ind w:firstLine="0"/>
        <w:rPr>
          <w:rFonts w:asciiTheme="minorEastAsia" w:eastAsiaTheme="minorEastAsia" w:hAnsiTheme="minorEastAsia"/>
          <w:kern w:val="2"/>
          <w:sz w:val="21"/>
          <w:szCs w:val="21"/>
        </w:rPr>
      </w:pPr>
      <w:r w:rsidRPr="005C414D">
        <w:rPr>
          <w:rFonts w:ascii="Times New Roman" w:eastAsiaTheme="minorEastAsia" w:hint="eastAsia"/>
          <w:b/>
          <w:kern w:val="2"/>
          <w:sz w:val="21"/>
          <w:szCs w:val="21"/>
        </w:rPr>
        <w:t>3</w:t>
      </w:r>
      <w:r w:rsidRPr="005C414D">
        <w:rPr>
          <w:rFonts w:ascii="Times New Roman" w:eastAsiaTheme="minorEastAsia" w:hint="eastAsia"/>
          <w:b/>
          <w:kern w:val="2"/>
          <w:sz w:val="21"/>
          <w:szCs w:val="21"/>
        </w:rPr>
        <w:t>、</w:t>
      </w:r>
      <w:r w:rsidRPr="005C414D">
        <w:rPr>
          <w:rFonts w:asciiTheme="minorEastAsia" w:eastAsiaTheme="minorEastAsia" w:hAnsiTheme="minorEastAsia" w:hint="eastAsia"/>
          <w:kern w:val="2"/>
          <w:sz w:val="21"/>
          <w:szCs w:val="21"/>
        </w:rPr>
        <w:t>询价原则上为一次性报价，但采购人有权发起议价。若采购人决定发起议价，供应商应在规定地点、</w:t>
      </w:r>
      <w:r w:rsidRPr="005C414D">
        <w:rPr>
          <w:rFonts w:asciiTheme="minorEastAsia" w:eastAsiaTheme="minorEastAsia" w:hAnsiTheme="minorEastAsia" w:hint="eastAsia"/>
          <w:kern w:val="2"/>
          <w:sz w:val="21"/>
          <w:szCs w:val="21"/>
        </w:rPr>
        <w:lastRenderedPageBreak/>
        <w:t>规定时间内进行响应。</w:t>
      </w:r>
    </w:p>
    <w:p w14:paraId="01B04362"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4</w:t>
      </w:r>
      <w:r w:rsidRPr="005C414D">
        <w:rPr>
          <w:rFonts w:ascii="Times New Roman" w:hAnsi="Times New Roman" w:cs="Times New Roman" w:hint="eastAsia"/>
          <w:b/>
          <w:szCs w:val="21"/>
        </w:rPr>
        <w:t>、评审小组</w:t>
      </w:r>
    </w:p>
    <w:p w14:paraId="6215BF52"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采购人依据项目的复杂程度和技术要求成立评审小组，评审小组由技术、商务、采购等方面的三人及以上的单数组成。</w:t>
      </w:r>
    </w:p>
    <w:p w14:paraId="775999E2"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5</w:t>
      </w:r>
      <w:r w:rsidRPr="005C414D">
        <w:rPr>
          <w:rFonts w:ascii="Times New Roman" w:hAnsi="Times New Roman" w:cs="Times New Roman" w:hint="eastAsia"/>
          <w:b/>
          <w:szCs w:val="21"/>
        </w:rPr>
        <w:t>、评审办法</w:t>
      </w:r>
    </w:p>
    <w:p w14:paraId="5E5894C5" w14:textId="77777777" w:rsidR="003F2D86" w:rsidRPr="005C414D" w:rsidRDefault="003F2D86" w:rsidP="003F2D86">
      <w:pPr>
        <w:spacing w:line="360" w:lineRule="auto"/>
        <w:ind w:firstLineChars="200" w:firstLine="422"/>
        <w:rPr>
          <w:sz w:val="24"/>
        </w:rPr>
      </w:pPr>
      <w:r w:rsidRPr="005C414D">
        <w:rPr>
          <w:rFonts w:ascii="宋体" w:hAnsi="宋体" w:hint="eastAsia"/>
          <w:b/>
          <w:color w:val="000000"/>
        </w:rPr>
        <w:t>本项目采用经评审的最低投标价法，对满足询价文件实质性要求（包括但不限于技术要求、质保期、供货周期等）的响应文件，采购人（评审小组）依据包件单价确定（推荐）成交供应商，包件单价相等的，优先选用有曾经为采购人供货业绩的，均有曾经为采购人供货业绩的则选用供货周期短的候选供应商。但包件报价低于其成本的除外。当最低投标价超出采购人可以接受的价格时，采购人有权重启采购。</w:t>
      </w:r>
    </w:p>
    <w:p w14:paraId="72C5E4A1"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6</w:t>
      </w:r>
      <w:r w:rsidRPr="005C414D">
        <w:rPr>
          <w:rFonts w:ascii="Times New Roman" w:hAnsi="Times New Roman" w:cs="Times New Roman" w:hint="eastAsia"/>
          <w:b/>
          <w:szCs w:val="21"/>
        </w:rPr>
        <w:t>、询价文件的澄清</w:t>
      </w:r>
    </w:p>
    <w:p w14:paraId="2CE0E508"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采购人可以书面形式澄清和修改询价文件，并通知所有已提交报价和文件的供应商。</w:t>
      </w:r>
    </w:p>
    <w:p w14:paraId="4ABF3727"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7</w:t>
      </w:r>
      <w:r w:rsidRPr="005C414D">
        <w:rPr>
          <w:rFonts w:ascii="Times New Roman" w:hAnsi="Times New Roman" w:cs="Times New Roman" w:hint="eastAsia"/>
          <w:b/>
          <w:szCs w:val="21"/>
        </w:rPr>
        <w:t>、响应文件的澄清</w:t>
      </w:r>
    </w:p>
    <w:p w14:paraId="24B3A571"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14:paraId="1ADEA477"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8</w:t>
      </w:r>
      <w:r w:rsidRPr="005C414D">
        <w:rPr>
          <w:rFonts w:ascii="Times New Roman" w:hAnsi="Times New Roman" w:cs="Times New Roman" w:hint="eastAsia"/>
          <w:b/>
          <w:szCs w:val="21"/>
        </w:rPr>
        <w:t>、</w:t>
      </w:r>
      <w:r w:rsidRPr="005C414D">
        <w:rPr>
          <w:rFonts w:asciiTheme="minorEastAsia" w:hAnsiTheme="minorEastAsia" w:hint="eastAsia"/>
          <w:szCs w:val="21"/>
        </w:rPr>
        <w:t>采购人（评审小组）发现某一供应商的报价明显低于其他报价，或者在设有标底时明显低于标底，使得其报价可能低于其个别成本的，应当要求该供应商作出书面说明并提供相应的证明材料。供应商不能合理说明或者不能提供相应证明材料的，评审小组应当认定该供应商以低于成本报价竞标，否决其响应文件。</w:t>
      </w:r>
    </w:p>
    <w:p w14:paraId="6A58167C"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9</w:t>
      </w:r>
      <w:r w:rsidRPr="005C414D">
        <w:rPr>
          <w:rFonts w:ascii="Times New Roman" w:hAnsi="Times New Roman" w:cs="Times New Roman" w:hint="eastAsia"/>
          <w:b/>
          <w:szCs w:val="21"/>
        </w:rPr>
        <w:t>、</w:t>
      </w:r>
      <w:r w:rsidRPr="005C414D">
        <w:rPr>
          <w:rFonts w:asciiTheme="minorEastAsia" w:hAnsiTheme="minorEastAsia" w:cs="Times New Roman" w:hint="eastAsia"/>
          <w:szCs w:val="21"/>
        </w:rPr>
        <w:t>供应商应具备承担本询价项目的资质条件、能力和信誉。除满足询价公告规定的资格要求外，供应商不得存在下列情形之一：</w:t>
      </w:r>
    </w:p>
    <w:p w14:paraId="50638829"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w:t>
      </w:r>
      <w:r w:rsidRPr="005C414D">
        <w:rPr>
          <w:rFonts w:asciiTheme="minorEastAsia" w:hAnsiTheme="minorEastAsia" w:cs="Times New Roman" w:hint="eastAsia"/>
          <w:szCs w:val="21"/>
        </w:rPr>
        <w:t>）为采购人不具有独立法人资格的附属机构（单位）；</w:t>
      </w:r>
    </w:p>
    <w:p w14:paraId="156B6311"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2</w:t>
      </w:r>
      <w:r w:rsidRPr="005C414D">
        <w:rPr>
          <w:rFonts w:asciiTheme="minorEastAsia" w:hAnsiTheme="minorEastAsia" w:cs="Times New Roman" w:hint="eastAsia"/>
          <w:szCs w:val="21"/>
        </w:rPr>
        <w:t>）</w:t>
      </w:r>
      <w:r w:rsidRPr="005C414D">
        <w:rPr>
          <w:rFonts w:asciiTheme="minorEastAsia" w:hAnsiTheme="minorEastAsia" w:cs="Times New Roman"/>
          <w:szCs w:val="21"/>
        </w:rPr>
        <w:t>与本</w:t>
      </w:r>
      <w:r w:rsidRPr="005C414D">
        <w:rPr>
          <w:rFonts w:asciiTheme="minorEastAsia" w:hAnsiTheme="minorEastAsia" w:cs="Times New Roman" w:hint="eastAsia"/>
          <w:szCs w:val="21"/>
        </w:rPr>
        <w:t>包件</w:t>
      </w:r>
      <w:r w:rsidRPr="005C414D">
        <w:rPr>
          <w:rFonts w:asciiTheme="minorEastAsia" w:hAnsiTheme="minorEastAsia" w:cs="Times New Roman"/>
          <w:szCs w:val="21"/>
        </w:rPr>
        <w:t>的其他供应商为同一个单位负责人</w:t>
      </w:r>
      <w:r w:rsidRPr="005C414D">
        <w:rPr>
          <w:rFonts w:asciiTheme="minorEastAsia" w:hAnsiTheme="minorEastAsia" w:cs="Times New Roman" w:hint="eastAsia"/>
          <w:szCs w:val="21"/>
        </w:rPr>
        <w:t>；</w:t>
      </w:r>
    </w:p>
    <w:p w14:paraId="53C4324E"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3</w:t>
      </w:r>
      <w:r w:rsidRPr="005C414D">
        <w:rPr>
          <w:rFonts w:asciiTheme="minorEastAsia" w:hAnsiTheme="minorEastAsia" w:cs="Times New Roman" w:hint="eastAsia"/>
          <w:szCs w:val="21"/>
        </w:rPr>
        <w:t>）与本包件的其他供应商存在控股、管理关系；</w:t>
      </w:r>
    </w:p>
    <w:p w14:paraId="28CABDD8"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4</w:t>
      </w:r>
      <w:r w:rsidRPr="005C414D">
        <w:rPr>
          <w:rFonts w:asciiTheme="minorEastAsia" w:hAnsiTheme="minorEastAsia" w:cs="Times New Roman" w:hint="eastAsia"/>
          <w:szCs w:val="21"/>
        </w:rPr>
        <w:t>）为本包件的代理机构；</w:t>
      </w:r>
    </w:p>
    <w:p w14:paraId="04E1C357"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5</w:t>
      </w:r>
      <w:r w:rsidRPr="005C414D">
        <w:rPr>
          <w:rFonts w:asciiTheme="minorEastAsia" w:hAnsiTheme="minorEastAsia" w:cs="Times New Roman" w:hint="eastAsia"/>
          <w:szCs w:val="21"/>
        </w:rPr>
        <w:t>）与本包件的代理机构同为一个法定代表人；</w:t>
      </w:r>
    </w:p>
    <w:p w14:paraId="640F9919"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6</w:t>
      </w:r>
      <w:r w:rsidRPr="005C414D">
        <w:rPr>
          <w:rFonts w:asciiTheme="minorEastAsia" w:hAnsiTheme="minorEastAsia" w:cs="Times New Roman" w:hint="eastAsia"/>
          <w:szCs w:val="21"/>
        </w:rPr>
        <w:t>）与本包件的代理机构存在控股或参股关系；</w:t>
      </w:r>
    </w:p>
    <w:p w14:paraId="457152A3"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7</w:t>
      </w:r>
      <w:r w:rsidRPr="005C414D">
        <w:rPr>
          <w:rFonts w:asciiTheme="minorEastAsia" w:hAnsiTheme="minorEastAsia" w:cs="Times New Roman" w:hint="eastAsia"/>
          <w:szCs w:val="21"/>
        </w:rPr>
        <w:t>）被依法暂停或取消投标资格；</w:t>
      </w:r>
    </w:p>
    <w:p w14:paraId="277C090A"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8</w:t>
      </w:r>
      <w:r w:rsidRPr="005C414D">
        <w:rPr>
          <w:rFonts w:asciiTheme="minorEastAsia" w:hAnsiTheme="minorEastAsia" w:cs="Times New Roman" w:hint="eastAsia"/>
          <w:szCs w:val="21"/>
        </w:rPr>
        <w:t>）被责令停产停业、暂扣或者吊销许可证、暂扣或者吊销执照；</w:t>
      </w:r>
    </w:p>
    <w:p w14:paraId="5C738598"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lastRenderedPageBreak/>
        <w:t>（</w:t>
      </w:r>
      <w:r w:rsidRPr="005C414D">
        <w:rPr>
          <w:rFonts w:ascii="Times New Roman" w:hAnsi="Times New Roman" w:cs="Times New Roman" w:hint="eastAsia"/>
          <w:bCs/>
          <w:kern w:val="0"/>
          <w:szCs w:val="21"/>
          <w:lang w:val="zh-CN"/>
        </w:rPr>
        <w:t>9</w:t>
      </w:r>
      <w:r w:rsidRPr="005C414D">
        <w:rPr>
          <w:rFonts w:asciiTheme="minorEastAsia" w:hAnsiTheme="minorEastAsia" w:cs="Times New Roman" w:hint="eastAsia"/>
          <w:szCs w:val="21"/>
        </w:rPr>
        <w:t>）进入清算程序，或被宣告破产，或其他丧失履约能力的情形；</w:t>
      </w:r>
    </w:p>
    <w:p w14:paraId="56D90490"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10</w:t>
      </w:r>
      <w:r w:rsidRPr="005C414D">
        <w:rPr>
          <w:rFonts w:asciiTheme="minorEastAsia" w:hAnsiTheme="minorEastAsia" w:cs="Times New Roman" w:hint="eastAsia"/>
          <w:szCs w:val="21"/>
        </w:rPr>
        <w:t>）在最近三年内发生重大产品质量问题（以相关行业主管部门的行政处罚决定或司法 机关出具的有关法律文书为准）；</w:t>
      </w:r>
    </w:p>
    <w:p w14:paraId="5E90FB2D"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11</w:t>
      </w:r>
      <w:r w:rsidRPr="005C414D">
        <w:rPr>
          <w:rFonts w:asciiTheme="minorEastAsia" w:hAnsiTheme="minorEastAsia" w:cs="Times New Roman" w:hint="eastAsia"/>
          <w:szCs w:val="21"/>
        </w:rPr>
        <w:t>）被工商行政管理机关在全国企业信用信息公示系统中列入严重违法失信企业名单；</w:t>
      </w:r>
    </w:p>
    <w:p w14:paraId="7B00D8A4"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12</w:t>
      </w:r>
      <w:r w:rsidRPr="005C414D">
        <w:rPr>
          <w:rFonts w:asciiTheme="minorEastAsia" w:hAnsiTheme="minorEastAsia" w:cs="Times New Roman" w:hint="eastAsia"/>
          <w:szCs w:val="21"/>
        </w:rPr>
        <w:t>）被最高人民法院在“信用中国”网站（</w:t>
      </w:r>
      <w:r w:rsidRPr="005C414D">
        <w:rPr>
          <w:rFonts w:ascii="Times New Roman" w:hAnsi="Times New Roman" w:cs="Times New Roman" w:hint="eastAsia"/>
          <w:bCs/>
          <w:kern w:val="0"/>
          <w:szCs w:val="21"/>
          <w:lang w:val="zh-CN"/>
        </w:rPr>
        <w:t>www.creditchina.gov.cn</w:t>
      </w:r>
      <w:r w:rsidRPr="005C414D">
        <w:rPr>
          <w:rFonts w:asciiTheme="minorEastAsia" w:hAnsiTheme="minorEastAsia" w:cs="Times New Roman" w:hint="eastAsia"/>
          <w:szCs w:val="21"/>
        </w:rPr>
        <w:t>）或各级信用信息共享平 台中列入失信被执行人名单；</w:t>
      </w:r>
    </w:p>
    <w:p w14:paraId="6A840FF9"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13</w:t>
      </w:r>
      <w:r w:rsidRPr="005C414D">
        <w:rPr>
          <w:rFonts w:asciiTheme="minorEastAsia" w:hAnsiTheme="minorEastAsia" w:cs="Times New Roman" w:hint="eastAsia"/>
          <w:szCs w:val="21"/>
        </w:rPr>
        <w:t>）在近三年内供应商或其法定代表人、拟委任的项目负责人有行贿犯罪行为的（以检察机关职务犯罪预防部门出具的查询结果为准）；</w:t>
      </w:r>
    </w:p>
    <w:p w14:paraId="6765C229"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14</w:t>
      </w:r>
      <w:r w:rsidRPr="005C414D">
        <w:rPr>
          <w:rFonts w:asciiTheme="minorEastAsia" w:hAnsiTheme="minorEastAsia" w:cs="Times New Roman" w:hint="eastAsia"/>
          <w:szCs w:val="21"/>
        </w:rPr>
        <w:t>）法律法规或供应商须知前附表规定的其他情形</w:t>
      </w:r>
    </w:p>
    <w:p w14:paraId="45D67EA7"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10</w:t>
      </w:r>
      <w:r w:rsidRPr="005C414D">
        <w:rPr>
          <w:rFonts w:ascii="Times New Roman" w:hAnsi="Times New Roman" w:cs="Times New Roman" w:hint="eastAsia"/>
          <w:b/>
          <w:szCs w:val="21"/>
        </w:rPr>
        <w:t>、响应文件的编制和提交</w:t>
      </w:r>
    </w:p>
    <w:p w14:paraId="50C5ABC0"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1</w:t>
      </w:r>
      <w:r w:rsidRPr="005C414D">
        <w:rPr>
          <w:rFonts w:asciiTheme="minorEastAsia" w:hAnsiTheme="minorEastAsia" w:cs="Times New Roman" w:hint="eastAsia"/>
          <w:szCs w:val="21"/>
        </w:rPr>
        <w:t>）响应文件应按“响应文件格式”进行编写，A4版式，中文简体文字。所有文字、图表必须清晰可辨。供应商应将加盖单位章后的响应文件电子版发送至指定邮箱。</w:t>
      </w:r>
    </w:p>
    <w:p w14:paraId="4A5AD1D8"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2</w:t>
      </w:r>
      <w:r w:rsidRPr="005C414D">
        <w:rPr>
          <w:rFonts w:asciiTheme="minorEastAsia" w:hAnsiTheme="minorEastAsia" w:cs="Times New Roman" w:hint="eastAsia"/>
          <w:szCs w:val="21"/>
        </w:rPr>
        <w:t>）响应文件应当对询价文件有关交货期、交货地点、响应文件有效期、技术标准和要求等实质性内容作出响应。</w:t>
      </w:r>
    </w:p>
    <w:p w14:paraId="1931374B" w14:textId="77777777" w:rsidR="00993FFF" w:rsidRPr="005C414D" w:rsidRDefault="00E15A63">
      <w:pPr>
        <w:spacing w:line="360" w:lineRule="auto"/>
        <w:rPr>
          <w:rFonts w:asciiTheme="minorEastAsia" w:hAnsiTheme="minorEastAsia" w:cs="Times New Roman"/>
          <w:szCs w:val="21"/>
        </w:rPr>
      </w:pPr>
      <w:r w:rsidRPr="005C414D">
        <w:rPr>
          <w:rFonts w:asciiTheme="minorEastAsia" w:hAnsiTheme="minorEastAsia" w:cs="Times New Roman" w:hint="eastAsia"/>
          <w:szCs w:val="21"/>
        </w:rPr>
        <w:t>（</w:t>
      </w:r>
      <w:r w:rsidRPr="005C414D">
        <w:rPr>
          <w:rFonts w:ascii="Times New Roman" w:hAnsi="Times New Roman" w:cs="Times New Roman" w:hint="eastAsia"/>
          <w:bCs/>
          <w:kern w:val="0"/>
          <w:szCs w:val="21"/>
          <w:lang w:val="zh-CN"/>
        </w:rPr>
        <w:t>3</w:t>
      </w:r>
      <w:r w:rsidRPr="005C414D">
        <w:rPr>
          <w:rFonts w:asciiTheme="minorEastAsia" w:hAnsiTheme="minorEastAsia" w:cs="Times New Roman" w:hint="eastAsia"/>
          <w:szCs w:val="21"/>
        </w:rPr>
        <w:t>）供应商应按询价公告规定的时间和方式提交响应文件。逾期提交的或者未按要求提交的响应文件，采购人不予受理。</w:t>
      </w:r>
    </w:p>
    <w:p w14:paraId="1022FA56"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11</w:t>
      </w:r>
      <w:r w:rsidRPr="005C414D">
        <w:rPr>
          <w:rFonts w:ascii="Times New Roman" w:hAnsi="Times New Roman" w:cs="Times New Roman" w:hint="eastAsia"/>
          <w:b/>
          <w:szCs w:val="21"/>
        </w:rPr>
        <w:t>、</w:t>
      </w:r>
      <w:r w:rsidRPr="005C414D">
        <w:rPr>
          <w:rFonts w:asciiTheme="minorEastAsia" w:hAnsiTheme="minorEastAsia" w:cs="Times New Roman" w:hint="eastAsia"/>
          <w:szCs w:val="21"/>
        </w:rPr>
        <w:t>采购人将向确定的成交供应商发出成交通知，同时将询价结果通知未成交的供应商。</w:t>
      </w:r>
    </w:p>
    <w:p w14:paraId="28EA70A9" w14:textId="77777777" w:rsidR="00993FFF" w:rsidRPr="005C414D" w:rsidRDefault="00E15A63">
      <w:pPr>
        <w:spacing w:line="360" w:lineRule="auto"/>
        <w:rPr>
          <w:rFonts w:asciiTheme="minorEastAsia" w:hAnsiTheme="minorEastAsia" w:cs="Times New Roman"/>
          <w:szCs w:val="21"/>
        </w:rPr>
      </w:pPr>
      <w:r w:rsidRPr="005C414D">
        <w:rPr>
          <w:rFonts w:ascii="Times New Roman" w:hAnsi="Times New Roman" w:cs="Times New Roman"/>
          <w:b/>
          <w:szCs w:val="21"/>
        </w:rPr>
        <w:t>12</w:t>
      </w:r>
      <w:r w:rsidRPr="005C414D">
        <w:rPr>
          <w:rFonts w:ascii="Times New Roman" w:hAnsi="Times New Roman" w:cs="Times New Roman" w:hint="eastAsia"/>
          <w:b/>
          <w:szCs w:val="21"/>
        </w:rPr>
        <w:t>、合同授予</w:t>
      </w:r>
    </w:p>
    <w:p w14:paraId="44F0DECF" w14:textId="77777777" w:rsidR="00993FFF" w:rsidRPr="005C414D" w:rsidRDefault="00E15A63" w:rsidP="00D45F7F">
      <w:pPr>
        <w:spacing w:line="360" w:lineRule="auto"/>
        <w:ind w:firstLineChars="200" w:firstLine="420"/>
        <w:rPr>
          <w:rFonts w:asciiTheme="minorEastAsia" w:hAnsiTheme="minorEastAsia" w:cs="Times New Roman"/>
          <w:szCs w:val="21"/>
        </w:rPr>
      </w:pPr>
      <w:r w:rsidRPr="005C414D">
        <w:rPr>
          <w:rFonts w:asciiTheme="minorEastAsia" w:hAnsiTheme="minorEastAsia" w:cs="Times New Roman" w:hint="eastAsia"/>
          <w:szCs w:val="21"/>
        </w:rPr>
        <w:t xml:space="preserve">采购人和确定的供应商应当根据询价文件和确定的供应商的报价文件订立书面合同。确定的供应商无正当理由拒签合同的，采购人取消其成交资格；给采购人造成的损失的，应当予以赔偿。本项目在执行过程中可能会有需求调整，实际采购金额将随项目需求调整而变化，采购人不承诺最终成交金额。 </w:t>
      </w:r>
    </w:p>
    <w:p w14:paraId="424278FA" w14:textId="77777777" w:rsidR="00705CAB" w:rsidRPr="005C414D" w:rsidRDefault="00705CAB" w:rsidP="00705CAB">
      <w:pPr>
        <w:spacing w:line="360" w:lineRule="auto"/>
        <w:rPr>
          <w:rFonts w:ascii="Times New Roman" w:hAnsi="Times New Roman" w:cs="Times New Roman"/>
          <w:b/>
          <w:szCs w:val="21"/>
        </w:rPr>
      </w:pPr>
      <w:r w:rsidRPr="005C414D">
        <w:rPr>
          <w:rFonts w:ascii="Times New Roman" w:hAnsi="Times New Roman" w:cs="Times New Roman" w:hint="eastAsia"/>
          <w:b/>
          <w:szCs w:val="21"/>
        </w:rPr>
        <w:t>13</w:t>
      </w:r>
      <w:r w:rsidRPr="005C414D">
        <w:rPr>
          <w:rFonts w:ascii="Times New Roman" w:hAnsi="Times New Roman" w:cs="Times New Roman" w:hint="eastAsia"/>
          <w:b/>
          <w:szCs w:val="21"/>
        </w:rPr>
        <w:t>、其他</w:t>
      </w:r>
    </w:p>
    <w:p w14:paraId="0B27E212" w14:textId="77777777" w:rsidR="00705CAB" w:rsidRPr="005C414D" w:rsidRDefault="00705CAB" w:rsidP="00705CAB">
      <w:pPr>
        <w:spacing w:line="360" w:lineRule="auto"/>
        <w:ind w:firstLineChars="200" w:firstLine="420"/>
        <w:rPr>
          <w:rFonts w:ascii="宋体" w:hAnsi="宋体"/>
          <w:color w:val="000000"/>
        </w:rPr>
      </w:pPr>
      <w:r w:rsidRPr="005C414D">
        <w:rPr>
          <w:rFonts w:ascii="宋体" w:hAnsi="宋体" w:hint="eastAsia"/>
          <w:color w:val="000000"/>
        </w:rPr>
        <w:t>监督部门</w:t>
      </w:r>
      <w:bookmarkStart w:id="2" w:name="_Hlk511988884"/>
      <w:bookmarkEnd w:id="2"/>
      <w:r w:rsidRPr="005C414D">
        <w:rPr>
          <w:rFonts w:ascii="宋体" w:hAnsi="宋体" w:hint="eastAsia"/>
          <w:color w:val="000000"/>
        </w:rPr>
        <w:t>：本询价项目的监督部门为北京铁路信号有限公司纪检监察部，电话：010-51214017、010-51214018，邮箱：</w:t>
      </w:r>
      <w:hyperlink r:id="rId8" w:history="1">
        <w:r w:rsidRPr="005C414D">
          <w:rPr>
            <w:rStyle w:val="a9"/>
            <w:rFonts w:ascii="宋体" w:hAnsi="宋体" w:hint="eastAsia"/>
          </w:rPr>
          <w:t>BXJJJC@crsc.cn</w:t>
        </w:r>
      </w:hyperlink>
      <w:r w:rsidRPr="005C414D">
        <w:rPr>
          <w:rFonts w:ascii="宋体" w:hAnsi="宋体" w:hint="eastAsia"/>
          <w:color w:val="000000"/>
        </w:rPr>
        <w:t>。</w:t>
      </w:r>
    </w:p>
    <w:p w14:paraId="44CED22E" w14:textId="4D6204A7" w:rsidR="00816629" w:rsidRPr="005C414D" w:rsidRDefault="00816629">
      <w:pPr>
        <w:rPr>
          <w:rFonts w:asciiTheme="minorEastAsia" w:hAnsiTheme="minorEastAsia" w:cs="Times New Roman"/>
          <w:szCs w:val="21"/>
        </w:rPr>
      </w:pPr>
    </w:p>
    <w:p w14:paraId="4459619F" w14:textId="3402DA44" w:rsidR="00816629" w:rsidRPr="005C414D" w:rsidRDefault="00816629">
      <w:pPr>
        <w:rPr>
          <w:rFonts w:asciiTheme="minorEastAsia" w:hAnsiTheme="minorEastAsia" w:cs="Times New Roman"/>
          <w:szCs w:val="21"/>
        </w:rPr>
      </w:pPr>
    </w:p>
    <w:p w14:paraId="506D07B8" w14:textId="77777777" w:rsidR="00705CAB" w:rsidRPr="005C414D" w:rsidRDefault="00705CAB" w:rsidP="00816629">
      <w:pPr>
        <w:adjustRightInd w:val="0"/>
        <w:spacing w:before="120" w:after="120" w:line="360" w:lineRule="auto"/>
        <w:rPr>
          <w:rFonts w:asciiTheme="minorEastAsia" w:hAnsiTheme="minorEastAsia" w:cs="宋体" w:hint="eastAsia"/>
          <w:b/>
          <w:sz w:val="28"/>
          <w:szCs w:val="44"/>
          <w:lang w:bidi="ar"/>
        </w:rPr>
        <w:sectPr w:rsidR="00705CAB" w:rsidRPr="005C414D">
          <w:pgSz w:w="11906" w:h="16838"/>
          <w:pgMar w:top="1440" w:right="1080" w:bottom="1440" w:left="1080" w:header="851" w:footer="992" w:gutter="0"/>
          <w:cols w:space="425"/>
          <w:docGrid w:type="lines" w:linePitch="312"/>
        </w:sectPr>
      </w:pPr>
    </w:p>
    <w:p w14:paraId="6DD6048C" w14:textId="5538151E" w:rsidR="00705CAB" w:rsidRPr="00816629" w:rsidRDefault="00705CAB" w:rsidP="00FB72CF">
      <w:pPr>
        <w:adjustRightInd w:val="0"/>
        <w:spacing w:before="120" w:after="120"/>
        <w:rPr>
          <w:rFonts w:asciiTheme="minorEastAsia" w:hAnsiTheme="minorEastAsia" w:cs="Times New Roman" w:hint="eastAsia"/>
          <w:b/>
          <w:bCs/>
          <w:sz w:val="32"/>
          <w:szCs w:val="21"/>
        </w:rPr>
      </w:pPr>
    </w:p>
    <w:sectPr w:rsidR="00705CAB" w:rsidRPr="00816629" w:rsidSect="00DC5A65">
      <w:pgSz w:w="16838" w:h="11906" w:orient="landscape"/>
      <w:pgMar w:top="1077" w:right="1440" w:bottom="107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61C4" w14:textId="77777777" w:rsidR="00FD1B88" w:rsidRDefault="00FD1B88" w:rsidP="00B36980">
      <w:r>
        <w:separator/>
      </w:r>
    </w:p>
  </w:endnote>
  <w:endnote w:type="continuationSeparator" w:id="0">
    <w:p w14:paraId="584E8996" w14:textId="77777777" w:rsidR="00FD1B88" w:rsidRDefault="00FD1B88" w:rsidP="00B3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5D87" w14:textId="77777777" w:rsidR="00FD1B88" w:rsidRDefault="00FD1B88" w:rsidP="00B36980">
      <w:r>
        <w:separator/>
      </w:r>
    </w:p>
  </w:footnote>
  <w:footnote w:type="continuationSeparator" w:id="0">
    <w:p w14:paraId="10B267C5" w14:textId="77777777" w:rsidR="00FD1B88" w:rsidRDefault="00FD1B88" w:rsidP="00B3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36"/>
    <w:rsid w:val="000131D1"/>
    <w:rsid w:val="00032C6A"/>
    <w:rsid w:val="000446CD"/>
    <w:rsid w:val="00054505"/>
    <w:rsid w:val="00056D1F"/>
    <w:rsid w:val="00082490"/>
    <w:rsid w:val="00097B98"/>
    <w:rsid w:val="000A268E"/>
    <w:rsid w:val="000C3394"/>
    <w:rsid w:val="000C4B10"/>
    <w:rsid w:val="000D5782"/>
    <w:rsid w:val="000D6C65"/>
    <w:rsid w:val="000E3D45"/>
    <w:rsid w:val="000F4C02"/>
    <w:rsid w:val="00100E62"/>
    <w:rsid w:val="00101D3D"/>
    <w:rsid w:val="0010226F"/>
    <w:rsid w:val="00120017"/>
    <w:rsid w:val="00124B45"/>
    <w:rsid w:val="0014491D"/>
    <w:rsid w:val="00160658"/>
    <w:rsid w:val="00182CBF"/>
    <w:rsid w:val="001844E1"/>
    <w:rsid w:val="0018563A"/>
    <w:rsid w:val="001A0DF6"/>
    <w:rsid w:val="001B1272"/>
    <w:rsid w:val="001B18DA"/>
    <w:rsid w:val="001D3DF1"/>
    <w:rsid w:val="001D67A4"/>
    <w:rsid w:val="001E3D7B"/>
    <w:rsid w:val="001F38DB"/>
    <w:rsid w:val="00202385"/>
    <w:rsid w:val="00203AE5"/>
    <w:rsid w:val="00205914"/>
    <w:rsid w:val="00210E92"/>
    <w:rsid w:val="00216725"/>
    <w:rsid w:val="00217C67"/>
    <w:rsid w:val="00222394"/>
    <w:rsid w:val="002225DD"/>
    <w:rsid w:val="00224790"/>
    <w:rsid w:val="00224E86"/>
    <w:rsid w:val="00232D0F"/>
    <w:rsid w:val="0025506C"/>
    <w:rsid w:val="00267A3D"/>
    <w:rsid w:val="00270E61"/>
    <w:rsid w:val="00292974"/>
    <w:rsid w:val="002A1676"/>
    <w:rsid w:val="002A2CCB"/>
    <w:rsid w:val="002E3351"/>
    <w:rsid w:val="002E733E"/>
    <w:rsid w:val="003022BA"/>
    <w:rsid w:val="003203A4"/>
    <w:rsid w:val="00327561"/>
    <w:rsid w:val="0033482A"/>
    <w:rsid w:val="00357B6C"/>
    <w:rsid w:val="0036114A"/>
    <w:rsid w:val="00381112"/>
    <w:rsid w:val="00395CD2"/>
    <w:rsid w:val="00396345"/>
    <w:rsid w:val="003A1C3C"/>
    <w:rsid w:val="003B138F"/>
    <w:rsid w:val="003B329D"/>
    <w:rsid w:val="003B55CB"/>
    <w:rsid w:val="003C7419"/>
    <w:rsid w:val="003C7F37"/>
    <w:rsid w:val="003D3BD0"/>
    <w:rsid w:val="003D407A"/>
    <w:rsid w:val="003D4836"/>
    <w:rsid w:val="003F0424"/>
    <w:rsid w:val="003F2D86"/>
    <w:rsid w:val="003F4DF1"/>
    <w:rsid w:val="003F5416"/>
    <w:rsid w:val="0041110B"/>
    <w:rsid w:val="004149D3"/>
    <w:rsid w:val="00415AA9"/>
    <w:rsid w:val="00427F8F"/>
    <w:rsid w:val="004328C6"/>
    <w:rsid w:val="00445DD9"/>
    <w:rsid w:val="00445E56"/>
    <w:rsid w:val="004666DA"/>
    <w:rsid w:val="004725FA"/>
    <w:rsid w:val="00481842"/>
    <w:rsid w:val="00491104"/>
    <w:rsid w:val="00492A30"/>
    <w:rsid w:val="004A13FB"/>
    <w:rsid w:val="004B2151"/>
    <w:rsid w:val="004B4EEF"/>
    <w:rsid w:val="004B53EE"/>
    <w:rsid w:val="004C5145"/>
    <w:rsid w:val="004E3B35"/>
    <w:rsid w:val="004E5E38"/>
    <w:rsid w:val="004F5E05"/>
    <w:rsid w:val="00513981"/>
    <w:rsid w:val="005170E7"/>
    <w:rsid w:val="005209AE"/>
    <w:rsid w:val="00522381"/>
    <w:rsid w:val="0052542A"/>
    <w:rsid w:val="00527716"/>
    <w:rsid w:val="0053657B"/>
    <w:rsid w:val="005526E6"/>
    <w:rsid w:val="00552CB9"/>
    <w:rsid w:val="0055341A"/>
    <w:rsid w:val="00556B84"/>
    <w:rsid w:val="00561676"/>
    <w:rsid w:val="00561718"/>
    <w:rsid w:val="00564F1A"/>
    <w:rsid w:val="00566001"/>
    <w:rsid w:val="005B236B"/>
    <w:rsid w:val="005B627E"/>
    <w:rsid w:val="005C414D"/>
    <w:rsid w:val="005D0ECA"/>
    <w:rsid w:val="005D128A"/>
    <w:rsid w:val="005D71A4"/>
    <w:rsid w:val="005E22CF"/>
    <w:rsid w:val="00606AB9"/>
    <w:rsid w:val="00606F86"/>
    <w:rsid w:val="0062006A"/>
    <w:rsid w:val="006456FF"/>
    <w:rsid w:val="00654FBA"/>
    <w:rsid w:val="006572BC"/>
    <w:rsid w:val="00674E5E"/>
    <w:rsid w:val="00686D6F"/>
    <w:rsid w:val="006A1434"/>
    <w:rsid w:val="006A1CCE"/>
    <w:rsid w:val="006A5FAA"/>
    <w:rsid w:val="006B20FB"/>
    <w:rsid w:val="006B7332"/>
    <w:rsid w:val="006C1E4C"/>
    <w:rsid w:val="006C368C"/>
    <w:rsid w:val="006D3FB6"/>
    <w:rsid w:val="006E0559"/>
    <w:rsid w:val="006E68E3"/>
    <w:rsid w:val="006F278F"/>
    <w:rsid w:val="00701BC2"/>
    <w:rsid w:val="00705CAB"/>
    <w:rsid w:val="00711E06"/>
    <w:rsid w:val="00722204"/>
    <w:rsid w:val="00725449"/>
    <w:rsid w:val="00737913"/>
    <w:rsid w:val="00750FAD"/>
    <w:rsid w:val="007665C1"/>
    <w:rsid w:val="007723BB"/>
    <w:rsid w:val="007838EF"/>
    <w:rsid w:val="007A2DC7"/>
    <w:rsid w:val="007B21D6"/>
    <w:rsid w:val="007B2A05"/>
    <w:rsid w:val="007B79AE"/>
    <w:rsid w:val="007C62C3"/>
    <w:rsid w:val="007D0FE0"/>
    <w:rsid w:val="007D5C71"/>
    <w:rsid w:val="007F217F"/>
    <w:rsid w:val="00816629"/>
    <w:rsid w:val="00833740"/>
    <w:rsid w:val="00864B2A"/>
    <w:rsid w:val="00866F4E"/>
    <w:rsid w:val="0087023E"/>
    <w:rsid w:val="00875187"/>
    <w:rsid w:val="00877D0B"/>
    <w:rsid w:val="008936A1"/>
    <w:rsid w:val="008A6038"/>
    <w:rsid w:val="008B11CE"/>
    <w:rsid w:val="008B3398"/>
    <w:rsid w:val="008B416D"/>
    <w:rsid w:val="008C0FCD"/>
    <w:rsid w:val="008F3B76"/>
    <w:rsid w:val="008F53F0"/>
    <w:rsid w:val="008F757B"/>
    <w:rsid w:val="00902B50"/>
    <w:rsid w:val="00907EF5"/>
    <w:rsid w:val="00923F63"/>
    <w:rsid w:val="00924CD4"/>
    <w:rsid w:val="00956924"/>
    <w:rsid w:val="00991A92"/>
    <w:rsid w:val="00993FFF"/>
    <w:rsid w:val="009A2F47"/>
    <w:rsid w:val="009A4D82"/>
    <w:rsid w:val="009B1459"/>
    <w:rsid w:val="009C783F"/>
    <w:rsid w:val="009C7B81"/>
    <w:rsid w:val="009C7F4E"/>
    <w:rsid w:val="009E6B32"/>
    <w:rsid w:val="009F6CBC"/>
    <w:rsid w:val="00A00C76"/>
    <w:rsid w:val="00A129D4"/>
    <w:rsid w:val="00A3561D"/>
    <w:rsid w:val="00A420D0"/>
    <w:rsid w:val="00A438A0"/>
    <w:rsid w:val="00A46E9F"/>
    <w:rsid w:val="00A50A1A"/>
    <w:rsid w:val="00A65C37"/>
    <w:rsid w:val="00A7109A"/>
    <w:rsid w:val="00A903A5"/>
    <w:rsid w:val="00A9062E"/>
    <w:rsid w:val="00A93BA7"/>
    <w:rsid w:val="00A95ACC"/>
    <w:rsid w:val="00AB26A3"/>
    <w:rsid w:val="00AC605A"/>
    <w:rsid w:val="00B054D2"/>
    <w:rsid w:val="00B1194B"/>
    <w:rsid w:val="00B21587"/>
    <w:rsid w:val="00B226F1"/>
    <w:rsid w:val="00B27DCB"/>
    <w:rsid w:val="00B36980"/>
    <w:rsid w:val="00B4036D"/>
    <w:rsid w:val="00B52483"/>
    <w:rsid w:val="00B77793"/>
    <w:rsid w:val="00B84771"/>
    <w:rsid w:val="00B907F1"/>
    <w:rsid w:val="00B915D7"/>
    <w:rsid w:val="00B92F58"/>
    <w:rsid w:val="00B97CBB"/>
    <w:rsid w:val="00BB0809"/>
    <w:rsid w:val="00BB6E61"/>
    <w:rsid w:val="00BD35E4"/>
    <w:rsid w:val="00BD4690"/>
    <w:rsid w:val="00BD654F"/>
    <w:rsid w:val="00BE4790"/>
    <w:rsid w:val="00BF157E"/>
    <w:rsid w:val="00BF3C72"/>
    <w:rsid w:val="00C04BF1"/>
    <w:rsid w:val="00C10FD3"/>
    <w:rsid w:val="00C20235"/>
    <w:rsid w:val="00C30F0E"/>
    <w:rsid w:val="00C4128A"/>
    <w:rsid w:val="00C43A92"/>
    <w:rsid w:val="00C60C91"/>
    <w:rsid w:val="00C8370C"/>
    <w:rsid w:val="00C95708"/>
    <w:rsid w:val="00CA0A45"/>
    <w:rsid w:val="00CA6CFF"/>
    <w:rsid w:val="00CB1CC2"/>
    <w:rsid w:val="00CD0E78"/>
    <w:rsid w:val="00CD4349"/>
    <w:rsid w:val="00D062BE"/>
    <w:rsid w:val="00D17120"/>
    <w:rsid w:val="00D20D02"/>
    <w:rsid w:val="00D3469B"/>
    <w:rsid w:val="00D4568E"/>
    <w:rsid w:val="00D45F7F"/>
    <w:rsid w:val="00D50A76"/>
    <w:rsid w:val="00D514FE"/>
    <w:rsid w:val="00D614D8"/>
    <w:rsid w:val="00D86DCF"/>
    <w:rsid w:val="00D86E25"/>
    <w:rsid w:val="00D93BED"/>
    <w:rsid w:val="00DB6EFF"/>
    <w:rsid w:val="00DC5A65"/>
    <w:rsid w:val="00DD083B"/>
    <w:rsid w:val="00DD23FE"/>
    <w:rsid w:val="00DD6A1F"/>
    <w:rsid w:val="00DF371B"/>
    <w:rsid w:val="00DF48DB"/>
    <w:rsid w:val="00E148EA"/>
    <w:rsid w:val="00E15A63"/>
    <w:rsid w:val="00E517BC"/>
    <w:rsid w:val="00E53A38"/>
    <w:rsid w:val="00E65E9E"/>
    <w:rsid w:val="00E7077A"/>
    <w:rsid w:val="00E71A2B"/>
    <w:rsid w:val="00E72510"/>
    <w:rsid w:val="00E8431B"/>
    <w:rsid w:val="00EA27BE"/>
    <w:rsid w:val="00EB3F20"/>
    <w:rsid w:val="00EE3D6D"/>
    <w:rsid w:val="00EE63BE"/>
    <w:rsid w:val="00EF5783"/>
    <w:rsid w:val="00EF767D"/>
    <w:rsid w:val="00F20FE4"/>
    <w:rsid w:val="00F22153"/>
    <w:rsid w:val="00F37E63"/>
    <w:rsid w:val="00F638B8"/>
    <w:rsid w:val="00F63D32"/>
    <w:rsid w:val="00FA4BC8"/>
    <w:rsid w:val="00FB0C37"/>
    <w:rsid w:val="00FB72CF"/>
    <w:rsid w:val="00FD1B88"/>
    <w:rsid w:val="00FD39D7"/>
    <w:rsid w:val="00FD72E2"/>
    <w:rsid w:val="00FE4182"/>
    <w:rsid w:val="00FF2C2B"/>
    <w:rsid w:val="3CB6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3671"/>
  <w15:docId w15:val="{A8F4D28C-75F9-44B2-BD77-3C3BC90E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zh-CN"/>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rPr>
      <w:rFonts w:ascii="Arial" w:eastAsia="黑体" w:hAnsi="Arial" w:cs="Times New Roman"/>
      <w:b/>
      <w:kern w:val="0"/>
      <w:sz w:val="30"/>
      <w:szCs w:val="20"/>
      <w:lang w:val="zh-CN" w:eastAsia="zh-CN"/>
    </w:rPr>
  </w:style>
  <w:style w:type="character" w:customStyle="1" w:styleId="1">
    <w:name w:val="不明显参考1"/>
    <w:basedOn w:val="a0"/>
    <w:uiPriority w:val="31"/>
    <w:qFormat/>
    <w:rPr>
      <w:smallCaps/>
      <w:color w:val="C0504D" w:themeColor="accent2"/>
      <w:u w:val="single"/>
    </w:rPr>
  </w:style>
  <w:style w:type="paragraph" w:customStyle="1" w:styleId="10">
    <w:name w:val="正文缩进1"/>
    <w:basedOn w:val="a"/>
    <w:pPr>
      <w:autoSpaceDE w:val="0"/>
      <w:autoSpaceDN w:val="0"/>
      <w:adjustRightInd w:val="0"/>
      <w:ind w:firstLine="420"/>
      <w:jc w:val="left"/>
    </w:pPr>
    <w:rPr>
      <w:rFonts w:ascii="宋体" w:eastAsia="宋体" w:hAnsi="Times New Roman" w:cs="Times New Roman"/>
      <w:kern w:val="0"/>
      <w:sz w:val="24"/>
      <w:szCs w:val="20"/>
    </w:rPr>
  </w:style>
  <w:style w:type="character" w:customStyle="1" w:styleId="60">
    <w:name w:val="标题 6 字符"/>
    <w:basedOn w:val="a0"/>
    <w:link w:val="6"/>
    <w:rPr>
      <w:rFonts w:asciiTheme="majorHAnsi" w:eastAsiaTheme="majorEastAsia" w:hAnsiTheme="majorHAnsi" w:cstheme="majorBidi"/>
      <w:b/>
      <w:bCs/>
      <w:sz w:val="24"/>
      <w:szCs w:val="24"/>
    </w:rPr>
  </w:style>
  <w:style w:type="character" w:customStyle="1" w:styleId="a4">
    <w:name w:val="批注框文本 字符"/>
    <w:basedOn w:val="a0"/>
    <w:link w:val="a3"/>
    <w:uiPriority w:val="99"/>
    <w:semiHidden/>
    <w:rPr>
      <w:sz w:val="18"/>
      <w:szCs w:val="18"/>
    </w:rPr>
  </w:style>
  <w:style w:type="table" w:styleId="aa">
    <w:name w:val="Table Grid"/>
    <w:basedOn w:val="a1"/>
    <w:uiPriority w:val="59"/>
    <w:rsid w:val="001D67A4"/>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53247">
      <w:bodyDiv w:val="1"/>
      <w:marLeft w:val="0"/>
      <w:marRight w:val="0"/>
      <w:marTop w:val="0"/>
      <w:marBottom w:val="0"/>
      <w:divBdr>
        <w:top w:val="none" w:sz="0" w:space="0" w:color="auto"/>
        <w:left w:val="none" w:sz="0" w:space="0" w:color="auto"/>
        <w:bottom w:val="none" w:sz="0" w:space="0" w:color="auto"/>
        <w:right w:val="none" w:sz="0" w:space="0" w:color="auto"/>
      </w:divBdr>
    </w:div>
    <w:div w:id="1961178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XJJJC@crs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6DB897-2D06-4124-A338-3B1A99CA94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hehe</dc:creator>
  <cp:lastModifiedBy>王瑾</cp:lastModifiedBy>
  <cp:revision>70</cp:revision>
  <dcterms:created xsi:type="dcterms:W3CDTF">2021-08-16T09:18:00Z</dcterms:created>
  <dcterms:modified xsi:type="dcterms:W3CDTF">2023-03-07T06:14:00Z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